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51" w:type="pct"/>
        <w:tblInd w:w="-455" w:type="dxa"/>
        <w:tblLook w:val="04A0" w:firstRow="1" w:lastRow="0" w:firstColumn="1" w:lastColumn="0" w:noHBand="0" w:noVBand="1"/>
      </w:tblPr>
      <w:tblGrid>
        <w:gridCol w:w="1529"/>
        <w:gridCol w:w="2520"/>
        <w:gridCol w:w="6212"/>
        <w:gridCol w:w="3598"/>
      </w:tblGrid>
      <w:tr w:rsidR="00FC6C07" w:rsidRPr="00D15B25" w14:paraId="1F60FE3E" w14:textId="77777777" w:rsidTr="00FC6C07">
        <w:trPr>
          <w:tblHeader/>
        </w:trPr>
        <w:tc>
          <w:tcPr>
            <w:tcW w:w="552" w:type="pct"/>
          </w:tcPr>
          <w:p w14:paraId="2AE9ABD0" w14:textId="046461A0" w:rsidR="007D1C8F" w:rsidRPr="00D15B25" w:rsidRDefault="007D1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B25"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909" w:type="pct"/>
          </w:tcPr>
          <w:p w14:paraId="32088112" w14:textId="2856B282" w:rsidR="007D1C8F" w:rsidRPr="00D15B25" w:rsidRDefault="007D1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B25">
              <w:rPr>
                <w:rFonts w:ascii="Arial" w:hAnsi="Arial" w:cs="Arial"/>
                <w:b/>
                <w:bCs/>
                <w:sz w:val="20"/>
                <w:szCs w:val="20"/>
              </w:rPr>
              <w:t>POC for</w:t>
            </w:r>
          </w:p>
        </w:tc>
        <w:tc>
          <w:tcPr>
            <w:tcW w:w="2241" w:type="pct"/>
          </w:tcPr>
          <w:p w14:paraId="61711869" w14:textId="2035263C" w:rsidR="007D1C8F" w:rsidRPr="00D15B25" w:rsidRDefault="007D1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B25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298" w:type="pct"/>
          </w:tcPr>
          <w:p w14:paraId="4AC269C8" w14:textId="15DB59AA" w:rsidR="007D1C8F" w:rsidRPr="00D15B25" w:rsidRDefault="007D1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B25">
              <w:rPr>
                <w:rFonts w:ascii="Arial" w:hAnsi="Arial" w:cs="Arial"/>
                <w:b/>
                <w:bCs/>
                <w:sz w:val="20"/>
                <w:szCs w:val="20"/>
              </w:rPr>
              <w:t>Deliverables</w:t>
            </w:r>
          </w:p>
        </w:tc>
      </w:tr>
      <w:tr w:rsidR="00FC6C07" w:rsidRPr="00D15B25" w14:paraId="2DFE2DBE" w14:textId="77777777" w:rsidTr="00FC6C07">
        <w:tc>
          <w:tcPr>
            <w:tcW w:w="552" w:type="pct"/>
          </w:tcPr>
          <w:p w14:paraId="0475233E" w14:textId="77777777" w:rsidR="007D1C8F" w:rsidRDefault="00FC6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6706492B" w14:textId="5822FE32" w:rsidR="00FC6C07" w:rsidRPr="00D15B25" w:rsidRDefault="00FC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09" w:type="pct"/>
          </w:tcPr>
          <w:p w14:paraId="1E6FBDD9" w14:textId="77777777" w:rsidR="007D1C8F" w:rsidRPr="00D15B25" w:rsidRDefault="00E2359B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Select technical sessions</w:t>
            </w:r>
          </w:p>
          <w:p w14:paraId="1F4D91B4" w14:textId="7089CFCD" w:rsidR="003C1358" w:rsidRPr="00D15B25" w:rsidRDefault="003C1358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Capacity strengthening / adult learning expertise</w:t>
            </w:r>
          </w:p>
        </w:tc>
        <w:tc>
          <w:tcPr>
            <w:tcW w:w="2241" w:type="pct"/>
          </w:tcPr>
          <w:p w14:paraId="754DC712" w14:textId="719FECD5" w:rsidR="007D1C8F" w:rsidRPr="00D15B25" w:rsidRDefault="007D1C8F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Facilitate/lead technical sessions as assigned, per agenda (to be finalized)</w:t>
            </w:r>
          </w:p>
          <w:p w14:paraId="7731DCBF" w14:textId="039FFBCD" w:rsidR="007D1C8F" w:rsidRPr="00D15B25" w:rsidRDefault="007D1C8F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Bring/implement suggestions, advice, and lessons learned based on </w:t>
            </w:r>
            <w:r w:rsidR="00FC6C07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Pr="00D15B25">
              <w:rPr>
                <w:rFonts w:ascii="Arial" w:hAnsi="Arial" w:cs="Arial"/>
                <w:sz w:val="20"/>
                <w:szCs w:val="20"/>
              </w:rPr>
              <w:t>I</w:t>
            </w:r>
            <w:r w:rsidR="005C577B">
              <w:rPr>
                <w:rFonts w:ascii="Arial" w:hAnsi="Arial" w:cs="Arial"/>
                <w:sz w:val="20"/>
                <w:szCs w:val="20"/>
              </w:rPr>
              <w:t>-</w:t>
            </w:r>
            <w:r w:rsidRPr="00D15B25">
              <w:rPr>
                <w:rFonts w:ascii="Arial" w:hAnsi="Arial" w:cs="Arial"/>
                <w:sz w:val="20"/>
                <w:szCs w:val="20"/>
              </w:rPr>
              <w:t>LEAD</w:t>
            </w:r>
            <w:r w:rsidR="00FC6C07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</w:tc>
        <w:tc>
          <w:tcPr>
            <w:tcW w:w="1298" w:type="pct"/>
          </w:tcPr>
          <w:p w14:paraId="3503F923" w14:textId="77777777" w:rsidR="007D1C8F" w:rsidRPr="00D15B25" w:rsidRDefault="007D1C8F" w:rsidP="0076531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Final materials for assigned technical sessions</w:t>
            </w:r>
          </w:p>
          <w:p w14:paraId="4EEE7B54" w14:textId="3D4FAB95" w:rsidR="007D1C8F" w:rsidRPr="00D15B25" w:rsidRDefault="007D1C8F" w:rsidP="0076531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List of action items/recommendations arising from assigned technical sessions</w:t>
            </w:r>
          </w:p>
        </w:tc>
      </w:tr>
      <w:tr w:rsidR="00FC6C07" w:rsidRPr="00D15B25" w14:paraId="04EB0BD8" w14:textId="77777777" w:rsidTr="00FC6C07">
        <w:trPr>
          <w:trHeight w:val="2115"/>
        </w:trPr>
        <w:tc>
          <w:tcPr>
            <w:tcW w:w="552" w:type="pct"/>
          </w:tcPr>
          <w:p w14:paraId="7F2F7B25" w14:textId="77777777" w:rsidR="00FC6C07" w:rsidRDefault="00FC6C07" w:rsidP="00FC6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0B2D9EE7" w14:textId="5B943459" w:rsidR="007D1C8F" w:rsidRPr="00D15B25" w:rsidRDefault="00FC6C07" w:rsidP="00FC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09" w:type="pct"/>
          </w:tcPr>
          <w:p w14:paraId="56D9AFF7" w14:textId="77777777" w:rsidR="007D1C8F" w:rsidRPr="00D15B25" w:rsidRDefault="00E2359B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Select technical sessions</w:t>
            </w:r>
          </w:p>
          <w:p w14:paraId="16237A8B" w14:textId="5D6D28B7" w:rsidR="003C1358" w:rsidRPr="00D15B25" w:rsidRDefault="003C1358" w:rsidP="003C135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Capacity strengthening / adult learning expertise</w:t>
            </w:r>
          </w:p>
        </w:tc>
        <w:tc>
          <w:tcPr>
            <w:tcW w:w="2241" w:type="pct"/>
          </w:tcPr>
          <w:p w14:paraId="510C0B21" w14:textId="64A7D857" w:rsidR="007D1C8F" w:rsidRPr="00D15B25" w:rsidRDefault="007D1C8F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Facilitate/lead technical sessions as assigned, per agenda (to be finalized)</w:t>
            </w:r>
          </w:p>
          <w:p w14:paraId="6A247E55" w14:textId="33170EB3" w:rsidR="007D1C8F" w:rsidRPr="00D15B25" w:rsidRDefault="007D1C8F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Bring/implement suggestions, advice, and lessons learned based on </w:t>
            </w:r>
            <w:r w:rsidR="00FC6C07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="00FC6C07" w:rsidRPr="00D15B25">
              <w:rPr>
                <w:rFonts w:ascii="Arial" w:hAnsi="Arial" w:cs="Arial"/>
                <w:sz w:val="20"/>
                <w:szCs w:val="20"/>
              </w:rPr>
              <w:t>I</w:t>
            </w:r>
            <w:r w:rsidR="005C577B">
              <w:rPr>
                <w:rFonts w:ascii="Arial" w:hAnsi="Arial" w:cs="Arial"/>
                <w:sz w:val="20"/>
                <w:szCs w:val="20"/>
              </w:rPr>
              <w:t>-</w:t>
            </w:r>
            <w:r w:rsidR="00FC6C07" w:rsidRPr="00D15B25">
              <w:rPr>
                <w:rFonts w:ascii="Arial" w:hAnsi="Arial" w:cs="Arial"/>
                <w:sz w:val="20"/>
                <w:szCs w:val="20"/>
              </w:rPr>
              <w:t>LEAD</w:t>
            </w:r>
            <w:r w:rsidR="00FC6C07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7035C554" w14:textId="21DF7AFF" w:rsidR="007D1C8F" w:rsidRPr="00D15B25" w:rsidRDefault="007D1C8F" w:rsidP="00742C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Facilitate plenary end-of-day reflection/evaluation sessions (asking questions like, Are we meeting expectations? What is going well? What could be better? Etc.)</w:t>
            </w:r>
          </w:p>
        </w:tc>
        <w:tc>
          <w:tcPr>
            <w:tcW w:w="1298" w:type="pct"/>
          </w:tcPr>
          <w:p w14:paraId="0814F23C" w14:textId="77777777" w:rsidR="007D1C8F" w:rsidRPr="00D15B25" w:rsidRDefault="007D1C8F" w:rsidP="00FC6C07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Final materials for assigned technical sessions</w:t>
            </w:r>
          </w:p>
          <w:p w14:paraId="59E0174F" w14:textId="610884CD" w:rsidR="007D1C8F" w:rsidRPr="00D15B25" w:rsidRDefault="007D1C8F" w:rsidP="00FC6C07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List of action items/recommendations arising from assigned technical sessions</w:t>
            </w:r>
          </w:p>
        </w:tc>
      </w:tr>
      <w:tr w:rsidR="00FC6C07" w:rsidRPr="00D15B25" w14:paraId="76A09DD6" w14:textId="77777777" w:rsidTr="00FC6C07">
        <w:tc>
          <w:tcPr>
            <w:tcW w:w="552" w:type="pct"/>
          </w:tcPr>
          <w:p w14:paraId="7F362C68" w14:textId="77777777" w:rsidR="00FC6C07" w:rsidRDefault="00FC6C07" w:rsidP="00FC6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4831FE4A" w14:textId="5C527BE1" w:rsidR="007D1C8F" w:rsidRPr="00D15B25" w:rsidRDefault="00FC6C07" w:rsidP="00FC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09" w:type="pct"/>
          </w:tcPr>
          <w:p w14:paraId="561C378B" w14:textId="77777777" w:rsidR="007D1C8F" w:rsidRPr="00D15B25" w:rsidRDefault="00E2359B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Participant correspondence</w:t>
            </w:r>
          </w:p>
          <w:p w14:paraId="62DBC3BD" w14:textId="77777777" w:rsidR="00E2359B" w:rsidRPr="00D15B25" w:rsidRDefault="00A2455F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Master presentation deck</w:t>
            </w:r>
          </w:p>
          <w:p w14:paraId="02F9F6E8" w14:textId="57E45571" w:rsidR="00A2455F" w:rsidRPr="00D15B25" w:rsidRDefault="00A2455F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Note-taking</w:t>
            </w:r>
          </w:p>
        </w:tc>
        <w:tc>
          <w:tcPr>
            <w:tcW w:w="2241" w:type="pct"/>
          </w:tcPr>
          <w:p w14:paraId="3E35AB2E" w14:textId="7FA41776" w:rsidR="007D1C8F" w:rsidRPr="00D15B25" w:rsidRDefault="00DC6E69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Monitor for</w:t>
            </w:r>
            <w:r w:rsidR="007D1C8F" w:rsidRPr="00D15B25">
              <w:rPr>
                <w:rFonts w:ascii="Arial" w:hAnsi="Arial" w:cs="Arial"/>
                <w:sz w:val="20"/>
                <w:szCs w:val="20"/>
              </w:rPr>
              <w:t xml:space="preserve"> appropriateness/contextual compatibility of activities and exercises</w:t>
            </w:r>
            <w:r w:rsidR="00D04C98" w:rsidRPr="00D15B25">
              <w:rPr>
                <w:rFonts w:ascii="Arial" w:hAnsi="Arial" w:cs="Arial"/>
                <w:sz w:val="20"/>
                <w:szCs w:val="20"/>
              </w:rPr>
              <w:t>, liaising with other staff as needed</w:t>
            </w:r>
          </w:p>
          <w:p w14:paraId="65DF0594" w14:textId="6EC635B8" w:rsidR="007D1C8F" w:rsidRPr="00D15B25" w:rsidRDefault="007D1C8F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Manage slides, including compiling slide decks, adding last-minute slides/updates to presentation decks, following up with session presenters, addressing version control issues, etc.</w:t>
            </w:r>
          </w:p>
          <w:p w14:paraId="6689BEEB" w14:textId="260F1CC2" w:rsidR="007D1C8F" w:rsidRPr="00D15B25" w:rsidRDefault="007D1C8F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Project/share screen and advance slides during plenary sessions</w:t>
            </w:r>
          </w:p>
          <w:p w14:paraId="62E621F1" w14:textId="4471EA2A" w:rsidR="007D1C8F" w:rsidRPr="00D15B25" w:rsidRDefault="007D1C8F" w:rsidP="007F6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Provide note-taking and time management support to plenary sessions (including writing on flipcharts for brainstorming or similar sessions)</w:t>
            </w:r>
          </w:p>
          <w:p w14:paraId="529FFE24" w14:textId="1D97679D" w:rsidR="007D1C8F" w:rsidRPr="00D15B25" w:rsidRDefault="007D1C8F" w:rsidP="001A7C7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Provide note-taking, time management, A/V, and administrative support for small group (country-specific) sessions </w:t>
            </w:r>
          </w:p>
          <w:p w14:paraId="40F525CA" w14:textId="4340AB53" w:rsidR="007D1C8F" w:rsidRPr="00D15B25" w:rsidRDefault="007D1C8F" w:rsidP="007341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Serve as point of contact for day-of/week-of correspondence with participants (e.g., convening a WhatsApp group for willing participants, communicating reminders about start/end times, calling participants back from breaks, </w:t>
            </w:r>
            <w:r w:rsidR="00721AF0" w:rsidRPr="00D15B25">
              <w:rPr>
                <w:rFonts w:ascii="Arial" w:hAnsi="Arial" w:cs="Arial"/>
                <w:sz w:val="20"/>
                <w:szCs w:val="20"/>
              </w:rPr>
              <w:t xml:space="preserve">communicating agenda revisions, </w:t>
            </w:r>
            <w:r w:rsidRPr="00D15B25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1298" w:type="pct"/>
          </w:tcPr>
          <w:p w14:paraId="2C37F159" w14:textId="0CC69FC4" w:rsidR="007D1C8F" w:rsidRPr="00D15B25" w:rsidRDefault="007D1C8F" w:rsidP="00981A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Final presentation decks cleaned up and stored online for participants and facilitators to access as reference</w:t>
            </w:r>
          </w:p>
          <w:p w14:paraId="62ED2C6C" w14:textId="04034930" w:rsidR="007D1C8F" w:rsidRPr="00D15B25" w:rsidRDefault="007D1C8F" w:rsidP="00981A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Notes and action items for small group sessions </w:t>
            </w:r>
          </w:p>
          <w:p w14:paraId="321199EB" w14:textId="77777777" w:rsidR="00B93F0B" w:rsidRPr="00D15B25" w:rsidRDefault="007D1C8F" w:rsidP="00B93F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Notes/data written on flip charts digitized and synthesized, stored online for participants and facilitators to access as reference</w:t>
            </w:r>
            <w:r w:rsidR="00B93F0B" w:rsidRPr="00D1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B7861C" w14:textId="61CCF0D1" w:rsidR="007D1C8F" w:rsidRPr="00D15B25" w:rsidRDefault="00B93F0B" w:rsidP="00D15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 xml:space="preserve">WhatsApp or similar group </w:t>
            </w:r>
            <w:r w:rsidR="006873BB" w:rsidRPr="00D15B25">
              <w:rPr>
                <w:rFonts w:ascii="Arial" w:hAnsi="Arial" w:cs="Arial"/>
                <w:sz w:val="20"/>
                <w:szCs w:val="20"/>
              </w:rPr>
              <w:t>formed;</w:t>
            </w:r>
            <w:r w:rsidRPr="00D15B25">
              <w:rPr>
                <w:rFonts w:ascii="Arial" w:hAnsi="Arial" w:cs="Arial"/>
                <w:sz w:val="20"/>
                <w:szCs w:val="20"/>
              </w:rPr>
              <w:t xml:space="preserve"> participant correspondence provided during workshop</w:t>
            </w:r>
          </w:p>
        </w:tc>
      </w:tr>
      <w:tr w:rsidR="00FC6C07" w:rsidRPr="00D15B25" w14:paraId="4E93E130" w14:textId="77777777" w:rsidTr="00FC6C07">
        <w:tc>
          <w:tcPr>
            <w:tcW w:w="552" w:type="pct"/>
          </w:tcPr>
          <w:p w14:paraId="7C1ADBFF" w14:textId="77777777" w:rsidR="00FC6C07" w:rsidRDefault="00FC6C07" w:rsidP="00FC6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0AD40764" w14:textId="2D76CCE2" w:rsidR="007D1C8F" w:rsidRPr="00D15B25" w:rsidRDefault="00FC6C07" w:rsidP="00FC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09" w:type="pct"/>
          </w:tcPr>
          <w:p w14:paraId="20F1AD8D" w14:textId="396A4D01" w:rsidR="00097B16" w:rsidRDefault="00097B16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Pre-meetings</w:t>
            </w:r>
          </w:p>
          <w:p w14:paraId="634C26D6" w14:textId="007844BD" w:rsidR="007D1C8F" w:rsidRPr="00D15B25" w:rsidRDefault="0005667F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A/V and sound</w:t>
            </w:r>
          </w:p>
          <w:p w14:paraId="7C35355C" w14:textId="77777777" w:rsidR="00744DA8" w:rsidRPr="00D15B25" w:rsidRDefault="00744DA8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Photos/videos</w:t>
            </w:r>
          </w:p>
          <w:p w14:paraId="6A2F113C" w14:textId="77777777" w:rsidR="00744DA8" w:rsidRPr="00D15B25" w:rsidRDefault="00502F7D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Interactive meeting tools/apps</w:t>
            </w:r>
          </w:p>
          <w:p w14:paraId="50B515EC" w14:textId="663C40B4" w:rsidR="00502F7D" w:rsidRPr="00D15B25" w:rsidRDefault="00502F7D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Connection of remote presenters</w:t>
            </w:r>
          </w:p>
        </w:tc>
        <w:tc>
          <w:tcPr>
            <w:tcW w:w="2241" w:type="pct"/>
          </w:tcPr>
          <w:p w14:paraId="1E5D8856" w14:textId="6FD4B8B9" w:rsidR="00BE03D3" w:rsidRPr="00D15B25" w:rsidRDefault="00BE03D3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Facilitate and/or support on-site planning meetings</w:t>
            </w:r>
            <w:r w:rsidR="00DC6E69" w:rsidRPr="00D15B25">
              <w:rPr>
                <w:rFonts w:ascii="Arial" w:hAnsi="Arial" w:cs="Arial"/>
                <w:sz w:val="20"/>
                <w:szCs w:val="20"/>
              </w:rPr>
              <w:t xml:space="preserve"> among facilitators and leads before workshop begins </w:t>
            </w:r>
          </w:p>
          <w:p w14:paraId="56380F5A" w14:textId="5EE57A5A" w:rsidR="007D1C8F" w:rsidRPr="00D15B25" w:rsidRDefault="007D1C8F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Take photos and videos of workshop sessions, in compliance with photo release forms signed by participants</w:t>
            </w:r>
          </w:p>
          <w:p w14:paraId="745C738D" w14:textId="77777777" w:rsidR="007D1C8F" w:rsidRPr="00D15B25" w:rsidRDefault="007D1C8F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Liaise with remote presenters/support their “dialing in”/meeting connection to enable presentation</w:t>
            </w:r>
          </w:p>
          <w:p w14:paraId="46CF7A56" w14:textId="77777777" w:rsidR="007D1C8F" w:rsidRPr="00D15B25" w:rsidRDefault="007D1C8F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Provide A/V problem-solving/troubleshooting support</w:t>
            </w:r>
          </w:p>
          <w:p w14:paraId="3895A5AA" w14:textId="77777777" w:rsidR="007D1C8F" w:rsidRPr="00D15B25" w:rsidRDefault="007D1C8F" w:rsidP="007F6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lastRenderedPageBreak/>
              <w:t>Manage microphones, including conducting sound checks, carrying/passing microphones for participants to use in asking questions/making comments during plenary sessions</w:t>
            </w:r>
          </w:p>
          <w:p w14:paraId="032C497E" w14:textId="482C1146" w:rsidR="007D1C8F" w:rsidRPr="005C577B" w:rsidRDefault="007D1C8F" w:rsidP="005C57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Set up and manage interactive meeting tools such as polls (e.g., Mentimeter), internet-based brainstorming tools</w:t>
            </w:r>
          </w:p>
        </w:tc>
        <w:tc>
          <w:tcPr>
            <w:tcW w:w="1298" w:type="pct"/>
          </w:tcPr>
          <w:p w14:paraId="0F1162BF" w14:textId="2A4B12D4" w:rsidR="00B93F0B" w:rsidRPr="00D15B25" w:rsidRDefault="00B93F0B" w:rsidP="00981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lastRenderedPageBreak/>
              <w:t>Agenda, notes, and/or action items from pre-planning meetings</w:t>
            </w:r>
          </w:p>
          <w:p w14:paraId="023AF0DD" w14:textId="684A8D08" w:rsidR="007D1C8F" w:rsidRPr="00D15B25" w:rsidRDefault="007D1C8F" w:rsidP="00981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Photos and videos from workshop organized into shared folders, in alignment with photo release forms</w:t>
            </w:r>
          </w:p>
          <w:p w14:paraId="0046725E" w14:textId="707BBE23" w:rsidR="004323F9" w:rsidRPr="00D15B25" w:rsidRDefault="004323F9" w:rsidP="00981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Remote presenters connected</w:t>
            </w:r>
          </w:p>
          <w:p w14:paraId="048090FF" w14:textId="77777777" w:rsidR="007D1C8F" w:rsidRPr="00D15B25" w:rsidRDefault="007D1C8F" w:rsidP="00981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lastRenderedPageBreak/>
              <w:t>Interactive meeting tools set up; data collected via tools extracted and synthesized</w:t>
            </w:r>
          </w:p>
          <w:p w14:paraId="550C2929" w14:textId="6E45587D" w:rsidR="007D1C8F" w:rsidRPr="00D15B25" w:rsidRDefault="007D1C8F" w:rsidP="00981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C07" w:rsidRPr="00D15B25" w14:paraId="505972E3" w14:textId="77777777" w:rsidTr="00FC6C07">
        <w:tc>
          <w:tcPr>
            <w:tcW w:w="552" w:type="pct"/>
          </w:tcPr>
          <w:p w14:paraId="21FE6A48" w14:textId="77777777" w:rsidR="00FC6C07" w:rsidRDefault="00FC6C07" w:rsidP="00FC6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Name</w:t>
            </w:r>
          </w:p>
          <w:p w14:paraId="1A32D05F" w14:textId="3840101E" w:rsidR="007D1C8F" w:rsidRPr="00D15B25" w:rsidRDefault="00FC6C07" w:rsidP="00FC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09" w:type="pct"/>
          </w:tcPr>
          <w:p w14:paraId="49FA60C5" w14:textId="77777777" w:rsidR="007D1C8F" w:rsidRPr="00D15B25" w:rsidRDefault="00502F7D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Printing and supplies</w:t>
            </w:r>
          </w:p>
          <w:p w14:paraId="0FF94335" w14:textId="77777777" w:rsidR="00502F7D" w:rsidRPr="00D15B25" w:rsidRDefault="00502F7D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Attendance and sign-in</w:t>
            </w:r>
          </w:p>
          <w:p w14:paraId="50206E0B" w14:textId="77777777" w:rsidR="00502F7D" w:rsidRPr="00D15B25" w:rsidRDefault="00502F7D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Catering</w:t>
            </w:r>
          </w:p>
          <w:p w14:paraId="0F0241C2" w14:textId="77777777" w:rsidR="00897815" w:rsidRPr="00D15B25" w:rsidRDefault="00897815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Interpreters</w:t>
            </w:r>
          </w:p>
          <w:p w14:paraId="191AA6C0" w14:textId="2D8A760C" w:rsidR="00897815" w:rsidRPr="00D15B25" w:rsidRDefault="00897815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Procurement</w:t>
            </w:r>
          </w:p>
        </w:tc>
        <w:tc>
          <w:tcPr>
            <w:tcW w:w="2241" w:type="pct"/>
          </w:tcPr>
          <w:p w14:paraId="30CFE6AD" w14:textId="315E78CB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Coordinate printing and supplies (e.g., print directional signs and work with venue to place them; print attendance registers; print hard copies of agendas, worksheets, tools, etc. as needed</w:t>
            </w:r>
            <w:r w:rsidR="009A4290" w:rsidRPr="00D15B25">
              <w:rPr>
                <w:rFonts w:ascii="Arial" w:hAnsi="Arial" w:cs="Arial"/>
                <w:sz w:val="20"/>
                <w:szCs w:val="20"/>
              </w:rPr>
              <w:t>; ensure provision of notepads and pens for participants to take notes; etc.</w:t>
            </w:r>
            <w:r w:rsidRPr="00D15B2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A0D717" w14:textId="77777777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Coordinate attendance/sign in processes for participants; digitize attendance data</w:t>
            </w:r>
          </w:p>
          <w:p w14:paraId="0A7DB7C3" w14:textId="77777777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Coordinate catering, including liaising with catering company to ensure timely and accurate delivery and set-up; coordinate last-minute/day-of requests, including addressing any dietary needs that may not have been communicated previously and/or ensuring provision of food and beverage according to plan</w:t>
            </w:r>
          </w:p>
          <w:p w14:paraId="46A7011A" w14:textId="5EEB150D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Serve as focal point/point of contact for interpreters: coordinate live interpretation, including greeting interpreters and showing them to the meeting room, supporting any A/V setup, and serving as point person for any emerging needs</w:t>
            </w:r>
          </w:p>
          <w:p w14:paraId="1FFE6572" w14:textId="569F10B3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Take notes during end-of-day reflection sessions; clean up and synthesize recommendations/action items for planning committee to review and implement</w:t>
            </w:r>
          </w:p>
          <w:p w14:paraId="2A708F80" w14:textId="4302D462" w:rsidR="007D1C8F" w:rsidRPr="00D15B25" w:rsidRDefault="007D1C8F" w:rsidP="00534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Liaise with PATH program administrators / finance managers for any last-minute procurement needs or other needs with cost implications</w:t>
            </w:r>
          </w:p>
        </w:tc>
        <w:tc>
          <w:tcPr>
            <w:tcW w:w="1298" w:type="pct"/>
          </w:tcPr>
          <w:p w14:paraId="2258516E" w14:textId="1BA9E861" w:rsidR="007D1C8F" w:rsidRPr="00D15B25" w:rsidRDefault="007D1C8F" w:rsidP="007F69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Printed directional signs placed appropriately</w:t>
            </w:r>
          </w:p>
          <w:p w14:paraId="392BCA12" w14:textId="0C93EF84" w:rsidR="007D1C8F" w:rsidRPr="00D15B25" w:rsidRDefault="007D1C8F" w:rsidP="007F69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Digitized attendance records/data</w:t>
            </w:r>
          </w:p>
          <w:p w14:paraId="03A4D589" w14:textId="2126FBEB" w:rsidR="007D1C8F" w:rsidRPr="00D15B25" w:rsidRDefault="007D1C8F" w:rsidP="007F69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Catering provided according to plan</w:t>
            </w:r>
          </w:p>
          <w:p w14:paraId="40992261" w14:textId="0B9274B5" w:rsidR="007D1C8F" w:rsidRPr="00D15B25" w:rsidRDefault="007D1C8F" w:rsidP="007F69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Live interpretation (Thai and Vietnamese) provided according to plan</w:t>
            </w:r>
          </w:p>
          <w:p w14:paraId="4105C23F" w14:textId="77777777" w:rsidR="007D1C8F" w:rsidRPr="00D15B25" w:rsidRDefault="007D1C8F" w:rsidP="007F69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Synthesized data from end-of-day evaluation sessions</w:t>
            </w:r>
          </w:p>
          <w:p w14:paraId="3B3DE3D0" w14:textId="1F0F3C75" w:rsidR="007D1C8F" w:rsidRPr="005C577B" w:rsidRDefault="007D1C8F" w:rsidP="005C57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5B25">
              <w:rPr>
                <w:rFonts w:ascii="Arial" w:hAnsi="Arial" w:cs="Arial"/>
                <w:sz w:val="20"/>
                <w:szCs w:val="20"/>
              </w:rPr>
              <w:t>Last-minute procurement documentation for emerging needs, as relevan</w:t>
            </w:r>
            <w:r w:rsidR="005C577B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</w:tbl>
    <w:p w14:paraId="5B9868AB" w14:textId="77777777" w:rsidR="00372042" w:rsidRPr="00D15B25" w:rsidRDefault="00372042"/>
    <w:sectPr w:rsidR="00372042" w:rsidRPr="00D15B25" w:rsidSect="00765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3D37"/>
    <w:multiLevelType w:val="hybridMultilevel"/>
    <w:tmpl w:val="CCE86FA4"/>
    <w:lvl w:ilvl="0" w:tplc="A718E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8EF"/>
    <w:multiLevelType w:val="hybridMultilevel"/>
    <w:tmpl w:val="E33C0344"/>
    <w:lvl w:ilvl="0" w:tplc="A718E5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E73E7"/>
    <w:multiLevelType w:val="hybridMultilevel"/>
    <w:tmpl w:val="7E32C016"/>
    <w:lvl w:ilvl="0" w:tplc="A718E5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B67E8"/>
    <w:multiLevelType w:val="hybridMultilevel"/>
    <w:tmpl w:val="8108A354"/>
    <w:lvl w:ilvl="0" w:tplc="A718E5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A4902"/>
    <w:multiLevelType w:val="hybridMultilevel"/>
    <w:tmpl w:val="5D0ABB3E"/>
    <w:lvl w:ilvl="0" w:tplc="A718E5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641342">
    <w:abstractNumId w:val="0"/>
  </w:num>
  <w:num w:numId="2" w16cid:durableId="331882692">
    <w:abstractNumId w:val="2"/>
  </w:num>
  <w:num w:numId="3" w16cid:durableId="1520663391">
    <w:abstractNumId w:val="3"/>
  </w:num>
  <w:num w:numId="4" w16cid:durableId="1667631767">
    <w:abstractNumId w:val="1"/>
  </w:num>
  <w:num w:numId="5" w16cid:durableId="469830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08"/>
    <w:rsid w:val="00006BC1"/>
    <w:rsid w:val="0005667F"/>
    <w:rsid w:val="00097B16"/>
    <w:rsid w:val="001A7C73"/>
    <w:rsid w:val="00372042"/>
    <w:rsid w:val="003C1358"/>
    <w:rsid w:val="004323F9"/>
    <w:rsid w:val="00502F7D"/>
    <w:rsid w:val="00534E08"/>
    <w:rsid w:val="005C577B"/>
    <w:rsid w:val="006873BB"/>
    <w:rsid w:val="006C0325"/>
    <w:rsid w:val="006D1DC5"/>
    <w:rsid w:val="006E5FAE"/>
    <w:rsid w:val="00721AF0"/>
    <w:rsid w:val="0073413F"/>
    <w:rsid w:val="00742C7B"/>
    <w:rsid w:val="00744DA8"/>
    <w:rsid w:val="0076531D"/>
    <w:rsid w:val="007D1C8F"/>
    <w:rsid w:val="007F2B97"/>
    <w:rsid w:val="007F69B8"/>
    <w:rsid w:val="00803D09"/>
    <w:rsid w:val="008111A5"/>
    <w:rsid w:val="00897815"/>
    <w:rsid w:val="009641D5"/>
    <w:rsid w:val="00981AD3"/>
    <w:rsid w:val="009A4290"/>
    <w:rsid w:val="009F12D1"/>
    <w:rsid w:val="00A2455F"/>
    <w:rsid w:val="00AB656A"/>
    <w:rsid w:val="00B93F0B"/>
    <w:rsid w:val="00BC4F3E"/>
    <w:rsid w:val="00BE03D3"/>
    <w:rsid w:val="00CF6939"/>
    <w:rsid w:val="00D04C98"/>
    <w:rsid w:val="00D15B25"/>
    <w:rsid w:val="00D40557"/>
    <w:rsid w:val="00D7319A"/>
    <w:rsid w:val="00DC6E69"/>
    <w:rsid w:val="00E2359B"/>
    <w:rsid w:val="00E41034"/>
    <w:rsid w:val="00E73302"/>
    <w:rsid w:val="00F57E58"/>
    <w:rsid w:val="00FC6C07"/>
    <w:rsid w:val="049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CB09"/>
  <w15:chartTrackingRefBased/>
  <w15:docId w15:val="{596F96D9-9C52-49B1-BB17-6B12B60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0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E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Musselman</dc:creator>
  <cp:keywords/>
  <dc:description/>
  <cp:lastModifiedBy>Caitlin Bowman</cp:lastModifiedBy>
  <cp:revision>26</cp:revision>
  <dcterms:created xsi:type="dcterms:W3CDTF">2024-07-16T13:18:00Z</dcterms:created>
  <dcterms:modified xsi:type="dcterms:W3CDTF">2025-09-23T20:54:00Z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860cfc-4c84-46be-848a-dfbe37dbcc58_Enabled">
    <vt:lpwstr>true</vt:lpwstr>
  </property>
  <property fmtid="{D5CDD505-2E9C-101B-9397-08002B2CF9AE}" pid="3" name="MSIP_Label_27860cfc-4c84-46be-848a-dfbe37dbcc58_SetDate">
    <vt:lpwstr>2025-09-23T20:54:11Z</vt:lpwstr>
  </property>
  <property fmtid="{D5CDD505-2E9C-101B-9397-08002B2CF9AE}" pid="4" name="MSIP_Label_27860cfc-4c84-46be-848a-dfbe37dbcc58_Method">
    <vt:lpwstr>Standard</vt:lpwstr>
  </property>
  <property fmtid="{D5CDD505-2E9C-101B-9397-08002B2CF9AE}" pid="5" name="MSIP_Label_27860cfc-4c84-46be-848a-dfbe37dbcc58_Name">
    <vt:lpwstr>PATH-Internal</vt:lpwstr>
  </property>
  <property fmtid="{D5CDD505-2E9C-101B-9397-08002B2CF9AE}" pid="6" name="MSIP_Label_27860cfc-4c84-46be-848a-dfbe37dbcc58_SiteId">
    <vt:lpwstr>29ca3f4f-6d67-49a5-a001-e1db48252717</vt:lpwstr>
  </property>
  <property fmtid="{D5CDD505-2E9C-101B-9397-08002B2CF9AE}" pid="7" name="MSIP_Label_27860cfc-4c84-46be-848a-dfbe37dbcc58_ActionId">
    <vt:lpwstr>97dae2ef-226e-49cd-a26c-6b72515a601d</vt:lpwstr>
  </property>
  <property fmtid="{D5CDD505-2E9C-101B-9397-08002B2CF9AE}" pid="8" name="MSIP_Label_27860cfc-4c84-46be-848a-dfbe37dbcc58_ContentBits">
    <vt:lpwstr>0</vt:lpwstr>
  </property>
  <property fmtid="{D5CDD505-2E9C-101B-9397-08002B2CF9AE}" pid="9" name="MSIP_Label_27860cfc-4c84-46be-848a-dfbe37dbcc58_Tag">
    <vt:lpwstr>10, 3, 0, 1</vt:lpwstr>
  </property>
</Properties>
</file>