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8354A" w14:textId="77777777" w:rsidR="00AD3914" w:rsidRDefault="007B1139" w:rsidP="00B950B7">
      <w:pPr>
        <w:pStyle w:val="PATHbodytext"/>
        <w:sectPr w:rsidR="00AD3914" w:rsidSect="00AD391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440" w:right="1440" w:bottom="1440" w:left="1440" w:header="720" w:footer="720" w:gutter="0"/>
          <w:cols w:space="547"/>
          <w:titlePg/>
          <w:docGrid w:linePitch="360"/>
        </w:sectPr>
      </w:pPr>
      <w:r>
        <w:rPr>
          <w:noProof/>
        </w:rPr>
        <mc:AlternateContent>
          <mc:Choice Requires="wps">
            <w:drawing>
              <wp:anchor distT="0" distB="0" distL="114300" distR="114300" simplePos="0" relativeHeight="251680766" behindDoc="0" locked="0" layoutInCell="1" allowOverlap="1" wp14:anchorId="0C2EF88C" wp14:editId="0101CF08">
                <wp:simplePos x="0" y="0"/>
                <wp:positionH relativeFrom="page">
                  <wp:posOffset>1220470</wp:posOffset>
                </wp:positionH>
                <wp:positionV relativeFrom="page">
                  <wp:posOffset>1951355</wp:posOffset>
                </wp:positionV>
                <wp:extent cx="5335200" cy="6188400"/>
                <wp:effectExtent l="0" t="0" r="0" b="3175"/>
                <wp:wrapNone/>
                <wp:docPr id="16"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335200" cy="6188400"/>
                        </a:xfrm>
                        <a:custGeom>
                          <a:avLst/>
                          <a:gdLst>
                            <a:gd name="connsiteX0" fmla="*/ 0 w 4001135"/>
                            <a:gd name="connsiteY0" fmla="*/ 0 h 2641600"/>
                            <a:gd name="connsiteX1" fmla="*/ 4001135 w 4001135"/>
                            <a:gd name="connsiteY1" fmla="*/ 0 h 2641600"/>
                            <a:gd name="connsiteX2" fmla="*/ 4001135 w 4001135"/>
                            <a:gd name="connsiteY2" fmla="*/ 2641600 h 2641600"/>
                            <a:gd name="connsiteX3" fmla="*/ 0 w 4001135"/>
                            <a:gd name="connsiteY3" fmla="*/ 2641600 h 2641600"/>
                            <a:gd name="connsiteX4" fmla="*/ 0 w 4001135"/>
                            <a:gd name="connsiteY4" fmla="*/ 0 h 2641600"/>
                            <a:gd name="connsiteX0" fmla="*/ 0 w 4001135"/>
                            <a:gd name="connsiteY0" fmla="*/ 0 h 2641600"/>
                            <a:gd name="connsiteX1" fmla="*/ 4001135 w 4001135"/>
                            <a:gd name="connsiteY1" fmla="*/ 0 h 2641600"/>
                            <a:gd name="connsiteX2" fmla="*/ 4001135 w 4001135"/>
                            <a:gd name="connsiteY2" fmla="*/ 2641600 h 2641600"/>
                            <a:gd name="connsiteX3" fmla="*/ 1949450 w 4001135"/>
                            <a:gd name="connsiteY3" fmla="*/ 2638425 h 2641600"/>
                            <a:gd name="connsiteX4" fmla="*/ 0 w 4001135"/>
                            <a:gd name="connsiteY4" fmla="*/ 2641600 h 2641600"/>
                            <a:gd name="connsiteX5" fmla="*/ 0 w 4001135"/>
                            <a:gd name="connsiteY5" fmla="*/ 0 h 2641600"/>
                            <a:gd name="connsiteX0" fmla="*/ 0 w 4001135"/>
                            <a:gd name="connsiteY0" fmla="*/ 0 h 3642360"/>
                            <a:gd name="connsiteX1" fmla="*/ 4001135 w 4001135"/>
                            <a:gd name="connsiteY1" fmla="*/ 0 h 3642360"/>
                            <a:gd name="connsiteX2" fmla="*/ 4001135 w 4001135"/>
                            <a:gd name="connsiteY2" fmla="*/ 2641600 h 3642360"/>
                            <a:gd name="connsiteX3" fmla="*/ 2003425 w 4001135"/>
                            <a:gd name="connsiteY3" fmla="*/ 3642360 h 3642360"/>
                            <a:gd name="connsiteX4" fmla="*/ 0 w 4001135"/>
                            <a:gd name="connsiteY4" fmla="*/ 2641600 h 3642360"/>
                            <a:gd name="connsiteX5" fmla="*/ 0 w 4001135"/>
                            <a:gd name="connsiteY5" fmla="*/ 0 h 3642360"/>
                            <a:gd name="connsiteX0" fmla="*/ 0 w 4001135"/>
                            <a:gd name="connsiteY0" fmla="*/ 0 h 3642360"/>
                            <a:gd name="connsiteX1" fmla="*/ 1997075 w 4001135"/>
                            <a:gd name="connsiteY1" fmla="*/ 0 h 3642360"/>
                            <a:gd name="connsiteX2" fmla="*/ 4001135 w 4001135"/>
                            <a:gd name="connsiteY2" fmla="*/ 0 h 3642360"/>
                            <a:gd name="connsiteX3" fmla="*/ 4001135 w 4001135"/>
                            <a:gd name="connsiteY3" fmla="*/ 2641600 h 3642360"/>
                            <a:gd name="connsiteX4" fmla="*/ 2003425 w 4001135"/>
                            <a:gd name="connsiteY4" fmla="*/ 3642360 h 3642360"/>
                            <a:gd name="connsiteX5" fmla="*/ 0 w 4001135"/>
                            <a:gd name="connsiteY5" fmla="*/ 2641600 h 3642360"/>
                            <a:gd name="connsiteX6" fmla="*/ 0 w 4001135"/>
                            <a:gd name="connsiteY6" fmla="*/ 0 h 3642360"/>
                            <a:gd name="connsiteX0" fmla="*/ 0 w 4001135"/>
                            <a:gd name="connsiteY0" fmla="*/ 1002665 h 4645025"/>
                            <a:gd name="connsiteX1" fmla="*/ 2003425 w 4001135"/>
                            <a:gd name="connsiteY1" fmla="*/ 0 h 4645025"/>
                            <a:gd name="connsiteX2" fmla="*/ 4001135 w 4001135"/>
                            <a:gd name="connsiteY2" fmla="*/ 1002665 h 4645025"/>
                            <a:gd name="connsiteX3" fmla="*/ 4001135 w 4001135"/>
                            <a:gd name="connsiteY3" fmla="*/ 3644265 h 4645025"/>
                            <a:gd name="connsiteX4" fmla="*/ 2003425 w 4001135"/>
                            <a:gd name="connsiteY4" fmla="*/ 4645025 h 4645025"/>
                            <a:gd name="connsiteX5" fmla="*/ 0 w 4001135"/>
                            <a:gd name="connsiteY5" fmla="*/ 3644265 h 4645025"/>
                            <a:gd name="connsiteX6" fmla="*/ 0 w 4001135"/>
                            <a:gd name="connsiteY6" fmla="*/ 1002665 h 4645025"/>
                            <a:gd name="connsiteX0" fmla="*/ 0 w 4001135"/>
                            <a:gd name="connsiteY0" fmla="*/ 1442988 h 4645025"/>
                            <a:gd name="connsiteX1" fmla="*/ 2003425 w 4001135"/>
                            <a:gd name="connsiteY1" fmla="*/ 0 h 4645025"/>
                            <a:gd name="connsiteX2" fmla="*/ 4001135 w 4001135"/>
                            <a:gd name="connsiteY2" fmla="*/ 1002665 h 4645025"/>
                            <a:gd name="connsiteX3" fmla="*/ 4001135 w 4001135"/>
                            <a:gd name="connsiteY3" fmla="*/ 3644265 h 4645025"/>
                            <a:gd name="connsiteX4" fmla="*/ 2003425 w 4001135"/>
                            <a:gd name="connsiteY4" fmla="*/ 4645025 h 4645025"/>
                            <a:gd name="connsiteX5" fmla="*/ 0 w 4001135"/>
                            <a:gd name="connsiteY5" fmla="*/ 3644265 h 4645025"/>
                            <a:gd name="connsiteX6" fmla="*/ 0 w 4001135"/>
                            <a:gd name="connsiteY6" fmla="*/ 1442988 h 4645025"/>
                            <a:gd name="connsiteX0" fmla="*/ 0 w 4001135"/>
                            <a:gd name="connsiteY0" fmla="*/ 1171024 h 4645025"/>
                            <a:gd name="connsiteX1" fmla="*/ 2003425 w 4001135"/>
                            <a:gd name="connsiteY1" fmla="*/ 0 h 4645025"/>
                            <a:gd name="connsiteX2" fmla="*/ 4001135 w 4001135"/>
                            <a:gd name="connsiteY2" fmla="*/ 1002665 h 4645025"/>
                            <a:gd name="connsiteX3" fmla="*/ 4001135 w 4001135"/>
                            <a:gd name="connsiteY3" fmla="*/ 3644265 h 4645025"/>
                            <a:gd name="connsiteX4" fmla="*/ 2003425 w 4001135"/>
                            <a:gd name="connsiteY4" fmla="*/ 4645025 h 4645025"/>
                            <a:gd name="connsiteX5" fmla="*/ 0 w 4001135"/>
                            <a:gd name="connsiteY5" fmla="*/ 3644265 h 4645025"/>
                            <a:gd name="connsiteX6" fmla="*/ 0 w 4001135"/>
                            <a:gd name="connsiteY6" fmla="*/ 1171024 h 4645025"/>
                            <a:gd name="connsiteX0" fmla="*/ 0 w 4001135"/>
                            <a:gd name="connsiteY0" fmla="*/ 1171024 h 4645025"/>
                            <a:gd name="connsiteX1" fmla="*/ 2003425 w 4001135"/>
                            <a:gd name="connsiteY1" fmla="*/ 0 h 4645025"/>
                            <a:gd name="connsiteX2" fmla="*/ 4001135 w 4001135"/>
                            <a:gd name="connsiteY2" fmla="*/ 1611347 h 4645025"/>
                            <a:gd name="connsiteX3" fmla="*/ 4001135 w 4001135"/>
                            <a:gd name="connsiteY3" fmla="*/ 3644265 h 4645025"/>
                            <a:gd name="connsiteX4" fmla="*/ 2003425 w 4001135"/>
                            <a:gd name="connsiteY4" fmla="*/ 4645025 h 4645025"/>
                            <a:gd name="connsiteX5" fmla="*/ 0 w 4001135"/>
                            <a:gd name="connsiteY5" fmla="*/ 3644265 h 4645025"/>
                            <a:gd name="connsiteX6" fmla="*/ 0 w 4001135"/>
                            <a:gd name="connsiteY6" fmla="*/ 1171024 h 4645025"/>
                            <a:gd name="connsiteX0" fmla="*/ 0 w 4001135"/>
                            <a:gd name="connsiteY0" fmla="*/ 1171024 h 4645025"/>
                            <a:gd name="connsiteX1" fmla="*/ 2003425 w 4001135"/>
                            <a:gd name="connsiteY1" fmla="*/ 0 h 4645025"/>
                            <a:gd name="connsiteX2" fmla="*/ 4001135 w 4001135"/>
                            <a:gd name="connsiteY2" fmla="*/ 1171023 h 4645025"/>
                            <a:gd name="connsiteX3" fmla="*/ 4001135 w 4001135"/>
                            <a:gd name="connsiteY3" fmla="*/ 3644265 h 4645025"/>
                            <a:gd name="connsiteX4" fmla="*/ 2003425 w 4001135"/>
                            <a:gd name="connsiteY4" fmla="*/ 4645025 h 4645025"/>
                            <a:gd name="connsiteX5" fmla="*/ 0 w 4001135"/>
                            <a:gd name="connsiteY5" fmla="*/ 3644265 h 4645025"/>
                            <a:gd name="connsiteX6" fmla="*/ 0 w 4001135"/>
                            <a:gd name="connsiteY6" fmla="*/ 1171024 h 4645025"/>
                            <a:gd name="connsiteX0" fmla="*/ 0 w 4001135"/>
                            <a:gd name="connsiteY0" fmla="*/ 1171024 h 4645025"/>
                            <a:gd name="connsiteX1" fmla="*/ 2003425 w 4001135"/>
                            <a:gd name="connsiteY1" fmla="*/ 0 h 4645025"/>
                            <a:gd name="connsiteX2" fmla="*/ 4001135 w 4001135"/>
                            <a:gd name="connsiteY2" fmla="*/ 1171023 h 4645025"/>
                            <a:gd name="connsiteX3" fmla="*/ 4001135 w 4001135"/>
                            <a:gd name="connsiteY3" fmla="*/ 3236319 h 4645025"/>
                            <a:gd name="connsiteX4" fmla="*/ 2003425 w 4001135"/>
                            <a:gd name="connsiteY4" fmla="*/ 4645025 h 4645025"/>
                            <a:gd name="connsiteX5" fmla="*/ 0 w 4001135"/>
                            <a:gd name="connsiteY5" fmla="*/ 3644265 h 4645025"/>
                            <a:gd name="connsiteX6" fmla="*/ 0 w 4001135"/>
                            <a:gd name="connsiteY6" fmla="*/ 1171024 h 4645025"/>
                            <a:gd name="connsiteX0" fmla="*/ 0 w 4001135"/>
                            <a:gd name="connsiteY0" fmla="*/ 1171024 h 4645025"/>
                            <a:gd name="connsiteX1" fmla="*/ 2003425 w 4001135"/>
                            <a:gd name="connsiteY1" fmla="*/ 0 h 4645025"/>
                            <a:gd name="connsiteX2" fmla="*/ 4001135 w 4001135"/>
                            <a:gd name="connsiteY2" fmla="*/ 1171023 h 4645025"/>
                            <a:gd name="connsiteX3" fmla="*/ 4001135 w 4001135"/>
                            <a:gd name="connsiteY3" fmla="*/ 3469431 h 4645025"/>
                            <a:gd name="connsiteX4" fmla="*/ 2003425 w 4001135"/>
                            <a:gd name="connsiteY4" fmla="*/ 4645025 h 4645025"/>
                            <a:gd name="connsiteX5" fmla="*/ 0 w 4001135"/>
                            <a:gd name="connsiteY5" fmla="*/ 3644265 h 4645025"/>
                            <a:gd name="connsiteX6" fmla="*/ 0 w 4001135"/>
                            <a:gd name="connsiteY6" fmla="*/ 1171024 h 4645025"/>
                            <a:gd name="connsiteX0" fmla="*/ 0 w 4001135"/>
                            <a:gd name="connsiteY0" fmla="*/ 1171024 h 4645025"/>
                            <a:gd name="connsiteX1" fmla="*/ 2003425 w 4001135"/>
                            <a:gd name="connsiteY1" fmla="*/ 0 h 4645025"/>
                            <a:gd name="connsiteX2" fmla="*/ 4001135 w 4001135"/>
                            <a:gd name="connsiteY2" fmla="*/ 1171023 h 4645025"/>
                            <a:gd name="connsiteX3" fmla="*/ 4001135 w 4001135"/>
                            <a:gd name="connsiteY3" fmla="*/ 3469431 h 4645025"/>
                            <a:gd name="connsiteX4" fmla="*/ 2003425 w 4001135"/>
                            <a:gd name="connsiteY4" fmla="*/ 4645025 h 4645025"/>
                            <a:gd name="connsiteX5" fmla="*/ 19410 w 4001135"/>
                            <a:gd name="connsiteY5" fmla="*/ 3242794 h 4645025"/>
                            <a:gd name="connsiteX6" fmla="*/ 0 w 4001135"/>
                            <a:gd name="connsiteY6" fmla="*/ 1171024 h 4645025"/>
                            <a:gd name="connsiteX0" fmla="*/ 0 w 4001135"/>
                            <a:gd name="connsiteY0" fmla="*/ 1171024 h 4645025"/>
                            <a:gd name="connsiteX1" fmla="*/ 2003425 w 4001135"/>
                            <a:gd name="connsiteY1" fmla="*/ 0 h 4645025"/>
                            <a:gd name="connsiteX2" fmla="*/ 4001135 w 4001135"/>
                            <a:gd name="connsiteY2" fmla="*/ 1171023 h 4645025"/>
                            <a:gd name="connsiteX3" fmla="*/ 4001135 w 4001135"/>
                            <a:gd name="connsiteY3" fmla="*/ 3469431 h 4645025"/>
                            <a:gd name="connsiteX4" fmla="*/ 2003425 w 4001135"/>
                            <a:gd name="connsiteY4" fmla="*/ 4645025 h 4645025"/>
                            <a:gd name="connsiteX5" fmla="*/ 0 w 4001135"/>
                            <a:gd name="connsiteY5" fmla="*/ 3482382 h 4645025"/>
                            <a:gd name="connsiteX6" fmla="*/ 0 w 4001135"/>
                            <a:gd name="connsiteY6" fmla="*/ 1171024 h 46450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001135" h="4645025">
                              <a:moveTo>
                                <a:pt x="0" y="1171024"/>
                              </a:moveTo>
                              <a:lnTo>
                                <a:pt x="2003425" y="0"/>
                              </a:lnTo>
                              <a:lnTo>
                                <a:pt x="4001135" y="1171023"/>
                              </a:lnTo>
                              <a:lnTo>
                                <a:pt x="4001135" y="3469431"/>
                              </a:lnTo>
                              <a:lnTo>
                                <a:pt x="2003425" y="4645025"/>
                              </a:lnTo>
                              <a:lnTo>
                                <a:pt x="0" y="3482382"/>
                              </a:lnTo>
                              <a:lnTo>
                                <a:pt x="0" y="1171024"/>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41DBF1" w14:textId="512A1102" w:rsidR="00822B33" w:rsidRDefault="000A258F" w:rsidP="007B1139">
                            <w:pPr>
                              <w:pStyle w:val="PATHreporttitle-white"/>
                            </w:pPr>
                            <w:r w:rsidRPr="000A258F">
                              <w:t>Overview of the Exploring Immunization Perspectives Tool and Facilitator’s Guide</w:t>
                            </w:r>
                          </w:p>
                        </w:txbxContent>
                      </wps:txbx>
                      <wps:bodyPr rot="0" spcFirstLastPara="0" vertOverflow="overflow" horzOverflow="overflow" vert="horz" wrap="square" lIns="685800" tIns="685800" rIns="685800" bIns="6858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EF88C" id="Rectangle 19" o:spid="_x0000_s1026" style="position:absolute;margin-left:96.1pt;margin-top:153.65pt;width:420.1pt;height:487.3pt;z-index:25168076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4001135,46450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" adj="-11796480,,5400" path="m,1171024l2003425,,4001135,1171023r,2298408l2003425,4645025,,3482382,,1171024xe" fillcolor="#f65050 [3204]" stroked="f" strokeweight="2pt">
                <v:stroke joinstyle="miter"/>
                <v:formulas/>
                <v:path arrowok="t" o:connecttype="custom" o:connectlocs="0,1560113;2671410,0;5335200,1560112;5335200,4622198;2671410,6188400;0,4639452;0,1560113" o:connectangles="0,0,0,0,0,0,0" textboxrect="0,0,4001135,4645025"/>
                <o:lock v:ext="edit" aspectratio="t"/>
                <v:textbox inset="54pt,54pt,54pt,54pt">
                  <w:txbxContent>
                    <w:p w14:paraId="6B41DBF1" w14:textId="512A1102" w:rsidR="00822B33" w:rsidRDefault="000A258F" w:rsidP="007B1139">
                      <w:pPr>
                        <w:pStyle w:val="PATHreporttitle-white"/>
                      </w:pPr>
                      <w:r w:rsidRPr="000A258F">
                        <w:t>Overview of the Exploring Immunization Perspectives Tool and Facilitator’s Guide</w:t>
                      </w:r>
                    </w:p>
                  </w:txbxContent>
                </v:textbox>
                <w10:wrap anchorx="page" anchory="page"/>
              </v:shape>
            </w:pict>
          </mc:Fallback>
        </mc:AlternateContent>
      </w:r>
      <w:r w:rsidR="006A7AA9">
        <w:rPr>
          <w:noProof/>
        </w:rPr>
        <w:drawing>
          <wp:anchor distT="0" distB="0" distL="114300" distR="114300" simplePos="0" relativeHeight="251682816" behindDoc="0" locked="0" layoutInCell="1" allowOverlap="1" wp14:anchorId="3D7013EA" wp14:editId="0FB8BFB8">
            <wp:simplePos x="0" y="0"/>
            <wp:positionH relativeFrom="page">
              <wp:posOffset>461645</wp:posOffset>
            </wp:positionH>
            <wp:positionV relativeFrom="page">
              <wp:posOffset>9144000</wp:posOffset>
            </wp:positionV>
            <wp:extent cx="1143000" cy="437515"/>
            <wp:effectExtent l="0" t="0" r="0" b="63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ATH_Logo_White-factsheet.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3000" cy="437515"/>
                    </a:xfrm>
                    <a:prstGeom prst="rect">
                      <a:avLst/>
                    </a:prstGeom>
                  </pic:spPr>
                </pic:pic>
              </a:graphicData>
            </a:graphic>
            <wp14:sizeRelH relativeFrom="margin">
              <wp14:pctWidth>0</wp14:pctWidth>
            </wp14:sizeRelH>
            <wp14:sizeRelV relativeFrom="margin">
              <wp14:pctHeight>0</wp14:pctHeight>
            </wp14:sizeRelV>
          </wp:anchor>
        </w:drawing>
      </w:r>
    </w:p>
    <w:p w14:paraId="32611B65" w14:textId="77777777" w:rsidR="00F42348" w:rsidRPr="00F42348" w:rsidRDefault="00F42348" w:rsidP="00F42348">
      <w:pPr>
        <w:pStyle w:val="PATHbodytext"/>
      </w:pPr>
    </w:p>
    <w:p w14:paraId="5264BE6B" w14:textId="77777777" w:rsidR="00F42348" w:rsidRPr="00F42348" w:rsidRDefault="00F42348" w:rsidP="00F42348">
      <w:pPr>
        <w:pStyle w:val="PATHbodytext"/>
      </w:pPr>
    </w:p>
    <w:p w14:paraId="7DE9E8B5" w14:textId="77777777" w:rsidR="00F42348" w:rsidRPr="00F42348" w:rsidRDefault="00F42348" w:rsidP="00F42348">
      <w:pPr>
        <w:pStyle w:val="PATHbodytext"/>
      </w:pPr>
    </w:p>
    <w:p w14:paraId="11915FCB" w14:textId="77777777" w:rsidR="00F42348" w:rsidRDefault="00F42348" w:rsidP="00F42348">
      <w:pPr>
        <w:pStyle w:val="PATHbodytext"/>
      </w:pPr>
    </w:p>
    <w:p w14:paraId="1114A1ED" w14:textId="77777777" w:rsidR="005B3ADA" w:rsidRDefault="005B3ADA" w:rsidP="00F42348">
      <w:pPr>
        <w:pStyle w:val="PATHbodytext"/>
      </w:pPr>
    </w:p>
    <w:p w14:paraId="5F94B6E5" w14:textId="77777777" w:rsidR="005B3ADA" w:rsidRDefault="005B3ADA" w:rsidP="00F42348">
      <w:pPr>
        <w:pStyle w:val="PATHbodytext"/>
      </w:pPr>
    </w:p>
    <w:p w14:paraId="67395910" w14:textId="77777777" w:rsidR="005B3ADA" w:rsidRDefault="005B3ADA" w:rsidP="00F42348">
      <w:pPr>
        <w:pStyle w:val="PATHbodytext"/>
      </w:pPr>
    </w:p>
    <w:p w14:paraId="1E1AADE8" w14:textId="77777777" w:rsidR="005B3ADA" w:rsidRDefault="005B3ADA" w:rsidP="00F42348">
      <w:pPr>
        <w:pStyle w:val="PATHbodytext"/>
      </w:pPr>
    </w:p>
    <w:p w14:paraId="008E50C3" w14:textId="77777777" w:rsidR="005B3ADA" w:rsidRDefault="005B3ADA" w:rsidP="00F42348">
      <w:pPr>
        <w:pStyle w:val="PATHbodytext"/>
      </w:pPr>
    </w:p>
    <w:p w14:paraId="6EBCF425" w14:textId="77777777" w:rsidR="005B3ADA" w:rsidRDefault="005B3ADA" w:rsidP="00F42348">
      <w:pPr>
        <w:pStyle w:val="PATHbodytext"/>
      </w:pPr>
    </w:p>
    <w:p w14:paraId="61EF2F32" w14:textId="77777777" w:rsidR="005B3ADA" w:rsidRDefault="005B3ADA" w:rsidP="00F42348">
      <w:pPr>
        <w:pStyle w:val="PATHbodytext"/>
      </w:pPr>
    </w:p>
    <w:p w14:paraId="2FF26B01" w14:textId="77777777" w:rsidR="005B3ADA" w:rsidRDefault="005B3ADA" w:rsidP="00F42348">
      <w:pPr>
        <w:pStyle w:val="PATHbodytext"/>
      </w:pPr>
    </w:p>
    <w:p w14:paraId="01FFD70A" w14:textId="77777777" w:rsidR="005B3ADA" w:rsidRDefault="005B3ADA" w:rsidP="00F42348">
      <w:pPr>
        <w:pStyle w:val="PATHbodytext"/>
      </w:pPr>
    </w:p>
    <w:p w14:paraId="4EE94DA9" w14:textId="77777777" w:rsidR="00D709D8" w:rsidRDefault="00D709D8" w:rsidP="00F42348">
      <w:pPr>
        <w:pStyle w:val="PATHbodytext"/>
      </w:pPr>
    </w:p>
    <w:p w14:paraId="67551A9F" w14:textId="77777777" w:rsidR="00D709D8" w:rsidRDefault="00D709D8" w:rsidP="00F42348">
      <w:pPr>
        <w:pStyle w:val="PATHbodytext"/>
      </w:pPr>
    </w:p>
    <w:p w14:paraId="46EB2884" w14:textId="77777777" w:rsidR="00D709D8" w:rsidRPr="00F42348" w:rsidRDefault="00D709D8" w:rsidP="00F42348">
      <w:pPr>
        <w:pStyle w:val="PATHbodytext"/>
      </w:pPr>
    </w:p>
    <w:p w14:paraId="467E393A" w14:textId="77777777" w:rsidR="00F42348" w:rsidRPr="00F42348" w:rsidRDefault="00F42348" w:rsidP="00F42348">
      <w:pPr>
        <w:pStyle w:val="PATHbodytext"/>
      </w:pPr>
    </w:p>
    <w:p w14:paraId="736647C6" w14:textId="77777777" w:rsidR="00F42348" w:rsidRPr="00F42348" w:rsidRDefault="00F42348" w:rsidP="00F42348">
      <w:pPr>
        <w:pStyle w:val="PATHbodytext"/>
      </w:pPr>
    </w:p>
    <w:p w14:paraId="35DC71BD" w14:textId="77777777" w:rsidR="00F42348" w:rsidRPr="00F42348" w:rsidRDefault="00F42348" w:rsidP="00F42348">
      <w:pPr>
        <w:pStyle w:val="PATHbodytext"/>
      </w:pPr>
    </w:p>
    <w:p w14:paraId="65042E68" w14:textId="77777777" w:rsidR="00F42348" w:rsidRPr="00F42348" w:rsidRDefault="00F42348" w:rsidP="00F42348">
      <w:pPr>
        <w:pStyle w:val="PATHbodytext"/>
      </w:pPr>
    </w:p>
    <w:p w14:paraId="6C75484F" w14:textId="77777777" w:rsidR="00F42348" w:rsidRPr="00F42348" w:rsidRDefault="00F42348" w:rsidP="00F42348">
      <w:pPr>
        <w:pStyle w:val="PATHbodytext"/>
      </w:pPr>
    </w:p>
    <w:p w14:paraId="6A63FA8E" w14:textId="77777777" w:rsidR="00F42348" w:rsidRDefault="00F42348" w:rsidP="005B3ADA">
      <w:pPr>
        <w:pStyle w:val="PATHbodytext"/>
      </w:pPr>
      <w:r>
        <w:rPr>
          <w:noProof/>
        </w:rPr>
        <w:drawing>
          <wp:inline distT="0" distB="0" distL="0" distR="0" wp14:anchorId="3D9FAE44" wp14:editId="43F880BF">
            <wp:extent cx="1033272" cy="393192"/>
            <wp:effectExtent l="0" t="0" r="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ATH_Logo_White-factsheet.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33272" cy="393192"/>
                    </a:xfrm>
                    <a:prstGeom prst="rect">
                      <a:avLst/>
                    </a:prstGeom>
                  </pic:spPr>
                </pic:pic>
              </a:graphicData>
            </a:graphic>
          </wp:inline>
        </w:drawing>
      </w:r>
    </w:p>
    <w:p w14:paraId="188FFD2B" w14:textId="77777777" w:rsidR="00F42348" w:rsidRPr="005B3ADA" w:rsidRDefault="00F42348" w:rsidP="005B3ADA">
      <w:pPr>
        <w:pStyle w:val="PATHbodytext"/>
      </w:pPr>
    </w:p>
    <w:p w14:paraId="66F01D75" w14:textId="77777777" w:rsidR="00D109B3" w:rsidRDefault="00D109B3" w:rsidP="00D109B3">
      <w:pPr>
        <w:pStyle w:val="PATHbodytext"/>
        <w:spacing w:after="0"/>
      </w:pPr>
      <w:r>
        <w:t>437 N 34</w:t>
      </w:r>
      <w:r w:rsidRPr="00CE03DD">
        <w:t>th</w:t>
      </w:r>
      <w:r>
        <w:t xml:space="preserve"> Street</w:t>
      </w:r>
    </w:p>
    <w:p w14:paraId="24A6EC3E" w14:textId="77777777" w:rsidR="00D109B3" w:rsidRDefault="00D109B3" w:rsidP="00D109B3">
      <w:pPr>
        <w:pStyle w:val="PATHbodytext"/>
      </w:pPr>
      <w:r>
        <w:t>Seattle, WA 98103 USA</w:t>
      </w:r>
    </w:p>
    <w:p w14:paraId="32C1DF17" w14:textId="77777777" w:rsidR="00F42348" w:rsidRDefault="00F42348" w:rsidP="00F42348">
      <w:pPr>
        <w:pStyle w:val="PATHbodytext"/>
      </w:pPr>
      <w:hyperlink r:id="rId18" w:history="1">
        <w:r w:rsidRPr="00CA7E5E">
          <w:rPr>
            <w:rStyle w:val="Hyperlink"/>
          </w:rPr>
          <w:t>www.path.org</w:t>
        </w:r>
      </w:hyperlink>
    </w:p>
    <w:p w14:paraId="529843A8" w14:textId="77777777" w:rsidR="00F42348" w:rsidRDefault="00F42348" w:rsidP="00F42348">
      <w:pPr>
        <w:pStyle w:val="PATHbodytext"/>
      </w:pPr>
    </w:p>
    <w:p w14:paraId="366856C1" w14:textId="72498217" w:rsidR="00D5038F" w:rsidRDefault="00D5038F" w:rsidP="00F42348">
      <w:pPr>
        <w:pStyle w:val="PATHbodytext"/>
      </w:pPr>
      <w:r w:rsidRPr="00D5038F">
        <w:t xml:space="preserve">© </w:t>
      </w:r>
      <w:r w:rsidR="000A258F">
        <w:t>2025</w:t>
      </w:r>
      <w:r w:rsidR="005374CB" w:rsidRPr="00D5038F">
        <w:t xml:space="preserve"> </w:t>
      </w:r>
      <w:r w:rsidRPr="00D5038F">
        <w:t>PATH. All rights reserved</w:t>
      </w:r>
      <w:r w:rsidR="00F42348">
        <w:t>.</w:t>
      </w:r>
    </w:p>
    <w:p w14:paraId="26FDBEB4" w14:textId="65324624" w:rsidR="00584BD6" w:rsidRDefault="002D329A" w:rsidP="00FD0C1C">
      <w:pPr>
        <w:pStyle w:val="TOCHeading"/>
      </w:pPr>
      <w:r>
        <w:lastRenderedPageBreak/>
        <w:t>Contents</w:t>
      </w:r>
    </w:p>
    <w:p w14:paraId="0E295532" w14:textId="55F064A2" w:rsidR="00732AEB" w:rsidRDefault="008D75A7">
      <w:pPr>
        <w:pStyle w:val="TOC1"/>
        <w:rPr>
          <w:rFonts w:asciiTheme="minorHAnsi" w:hAnsiTheme="minorHAnsi" w:cstheme="minorBidi"/>
          <w:b w:val="0"/>
          <w:caps w:val="0"/>
          <w:noProof/>
          <w:kern w:val="2"/>
          <w:sz w:val="24"/>
          <w:szCs w:val="24"/>
          <w14:ligatures w14:val="standardContextual"/>
        </w:rPr>
      </w:pPr>
      <w:r>
        <w:fldChar w:fldCharType="begin"/>
      </w:r>
      <w:r>
        <w:instrText xml:space="preserve"> TOC \h \z \t "Heading 1,1,Heading 2,2,Heading 3,3,PATH heading 2,3,PATH heading 3,4,PATH heading 1,2,PATH heading 2 numbered,3,PATH heading 1 numbered,2,PATH heading 3 numbered,4,PATH section title,1" </w:instrText>
      </w:r>
      <w:r>
        <w:fldChar w:fldCharType="separate"/>
      </w:r>
      <w:hyperlink w:anchor="_Toc216295856" w:history="1">
        <w:r w:rsidR="00732AEB" w:rsidRPr="00D17AAC">
          <w:rPr>
            <w:rStyle w:val="Hyperlink"/>
            <w:noProof/>
          </w:rPr>
          <w:t>Overview</w:t>
        </w:r>
        <w:r w:rsidR="00732AEB">
          <w:rPr>
            <w:noProof/>
            <w:webHidden/>
          </w:rPr>
          <w:tab/>
        </w:r>
        <w:r w:rsidR="00732AEB">
          <w:rPr>
            <w:noProof/>
            <w:webHidden/>
          </w:rPr>
          <w:fldChar w:fldCharType="begin"/>
        </w:r>
        <w:r w:rsidR="00732AEB">
          <w:rPr>
            <w:noProof/>
            <w:webHidden/>
          </w:rPr>
          <w:instrText xml:space="preserve"> PAGEREF _Toc216295856 \h </w:instrText>
        </w:r>
        <w:r w:rsidR="00732AEB">
          <w:rPr>
            <w:noProof/>
            <w:webHidden/>
          </w:rPr>
        </w:r>
        <w:r w:rsidR="00732AEB">
          <w:rPr>
            <w:noProof/>
            <w:webHidden/>
          </w:rPr>
          <w:fldChar w:fldCharType="separate"/>
        </w:r>
        <w:r w:rsidR="00732AEB">
          <w:rPr>
            <w:noProof/>
            <w:webHidden/>
          </w:rPr>
          <w:t>1</w:t>
        </w:r>
        <w:r w:rsidR="00732AEB">
          <w:rPr>
            <w:noProof/>
            <w:webHidden/>
          </w:rPr>
          <w:fldChar w:fldCharType="end"/>
        </w:r>
      </w:hyperlink>
    </w:p>
    <w:p w14:paraId="62B628F7" w14:textId="0D0A188A" w:rsidR="00732AEB" w:rsidRDefault="00732AEB">
      <w:pPr>
        <w:pStyle w:val="TOC3"/>
        <w:rPr>
          <w:rFonts w:asciiTheme="minorHAnsi" w:hAnsiTheme="minorHAnsi" w:cstheme="minorBidi"/>
          <w:noProof/>
          <w:kern w:val="2"/>
          <w:sz w:val="24"/>
          <w:szCs w:val="24"/>
          <w14:ligatures w14:val="standardContextual"/>
        </w:rPr>
      </w:pPr>
      <w:hyperlink w:anchor="_Toc216295857" w:history="1">
        <w:r w:rsidRPr="00D17AAC">
          <w:rPr>
            <w:rStyle w:val="Hyperlink"/>
            <w:noProof/>
          </w:rPr>
          <w:t>What are immunization perspectives?</w:t>
        </w:r>
        <w:r>
          <w:rPr>
            <w:noProof/>
            <w:webHidden/>
          </w:rPr>
          <w:tab/>
        </w:r>
        <w:r>
          <w:rPr>
            <w:noProof/>
            <w:webHidden/>
          </w:rPr>
          <w:fldChar w:fldCharType="begin"/>
        </w:r>
        <w:r>
          <w:rPr>
            <w:noProof/>
            <w:webHidden/>
          </w:rPr>
          <w:instrText xml:space="preserve"> PAGEREF _Toc216295857 \h </w:instrText>
        </w:r>
        <w:r>
          <w:rPr>
            <w:noProof/>
            <w:webHidden/>
          </w:rPr>
        </w:r>
        <w:r>
          <w:rPr>
            <w:noProof/>
            <w:webHidden/>
          </w:rPr>
          <w:fldChar w:fldCharType="separate"/>
        </w:r>
        <w:r>
          <w:rPr>
            <w:noProof/>
            <w:webHidden/>
          </w:rPr>
          <w:t>1</w:t>
        </w:r>
        <w:r>
          <w:rPr>
            <w:noProof/>
            <w:webHidden/>
          </w:rPr>
          <w:fldChar w:fldCharType="end"/>
        </w:r>
      </w:hyperlink>
    </w:p>
    <w:p w14:paraId="014E88B7" w14:textId="067FB99D" w:rsidR="00732AEB" w:rsidRDefault="00732AEB">
      <w:pPr>
        <w:pStyle w:val="TOC3"/>
        <w:rPr>
          <w:rFonts w:asciiTheme="minorHAnsi" w:hAnsiTheme="minorHAnsi" w:cstheme="minorBidi"/>
          <w:noProof/>
          <w:kern w:val="2"/>
          <w:sz w:val="24"/>
          <w:szCs w:val="24"/>
          <w14:ligatures w14:val="standardContextual"/>
        </w:rPr>
      </w:pPr>
      <w:hyperlink w:anchor="_Toc216295858" w:history="1">
        <w:r w:rsidRPr="00D17AAC">
          <w:rPr>
            <w:rStyle w:val="Hyperlink"/>
            <w:noProof/>
          </w:rPr>
          <w:t>Why could it be useful to explore immunization perspectives?</w:t>
        </w:r>
        <w:r>
          <w:rPr>
            <w:noProof/>
            <w:webHidden/>
          </w:rPr>
          <w:tab/>
        </w:r>
        <w:r>
          <w:rPr>
            <w:noProof/>
            <w:webHidden/>
          </w:rPr>
          <w:fldChar w:fldCharType="begin"/>
        </w:r>
        <w:r>
          <w:rPr>
            <w:noProof/>
            <w:webHidden/>
          </w:rPr>
          <w:instrText xml:space="preserve"> PAGEREF _Toc216295858 \h </w:instrText>
        </w:r>
        <w:r>
          <w:rPr>
            <w:noProof/>
            <w:webHidden/>
          </w:rPr>
        </w:r>
        <w:r>
          <w:rPr>
            <w:noProof/>
            <w:webHidden/>
          </w:rPr>
          <w:fldChar w:fldCharType="separate"/>
        </w:r>
        <w:r>
          <w:rPr>
            <w:noProof/>
            <w:webHidden/>
          </w:rPr>
          <w:t>1</w:t>
        </w:r>
        <w:r>
          <w:rPr>
            <w:noProof/>
            <w:webHidden/>
          </w:rPr>
          <w:fldChar w:fldCharType="end"/>
        </w:r>
      </w:hyperlink>
    </w:p>
    <w:p w14:paraId="3CDF870F" w14:textId="43DFB07B" w:rsidR="00732AEB" w:rsidRDefault="00732AEB">
      <w:pPr>
        <w:pStyle w:val="TOC3"/>
        <w:rPr>
          <w:rFonts w:asciiTheme="minorHAnsi" w:hAnsiTheme="minorHAnsi" w:cstheme="minorBidi"/>
          <w:noProof/>
          <w:kern w:val="2"/>
          <w:sz w:val="24"/>
          <w:szCs w:val="24"/>
          <w14:ligatures w14:val="standardContextual"/>
        </w:rPr>
      </w:pPr>
      <w:hyperlink w:anchor="_Toc216295859" w:history="1">
        <w:r w:rsidRPr="00D17AAC">
          <w:rPr>
            <w:rStyle w:val="Hyperlink"/>
            <w:noProof/>
          </w:rPr>
          <w:t>What is the Exploring Immunization Perspectives Tool?</w:t>
        </w:r>
        <w:r>
          <w:rPr>
            <w:noProof/>
            <w:webHidden/>
          </w:rPr>
          <w:tab/>
        </w:r>
        <w:r>
          <w:rPr>
            <w:noProof/>
            <w:webHidden/>
          </w:rPr>
          <w:fldChar w:fldCharType="begin"/>
        </w:r>
        <w:r>
          <w:rPr>
            <w:noProof/>
            <w:webHidden/>
          </w:rPr>
          <w:instrText xml:space="preserve"> PAGEREF _Toc216295859 \h </w:instrText>
        </w:r>
        <w:r>
          <w:rPr>
            <w:noProof/>
            <w:webHidden/>
          </w:rPr>
        </w:r>
        <w:r>
          <w:rPr>
            <w:noProof/>
            <w:webHidden/>
          </w:rPr>
          <w:fldChar w:fldCharType="separate"/>
        </w:r>
        <w:r>
          <w:rPr>
            <w:noProof/>
            <w:webHidden/>
          </w:rPr>
          <w:t>2</w:t>
        </w:r>
        <w:r>
          <w:rPr>
            <w:noProof/>
            <w:webHidden/>
          </w:rPr>
          <w:fldChar w:fldCharType="end"/>
        </w:r>
      </w:hyperlink>
    </w:p>
    <w:p w14:paraId="664D153A" w14:textId="56BCE103" w:rsidR="00732AEB" w:rsidRDefault="00732AEB">
      <w:pPr>
        <w:pStyle w:val="TOC3"/>
        <w:rPr>
          <w:rFonts w:asciiTheme="minorHAnsi" w:hAnsiTheme="minorHAnsi" w:cstheme="minorBidi"/>
          <w:noProof/>
          <w:kern w:val="2"/>
          <w:sz w:val="24"/>
          <w:szCs w:val="24"/>
          <w14:ligatures w14:val="standardContextual"/>
        </w:rPr>
      </w:pPr>
      <w:hyperlink w:anchor="_Toc216295860" w:history="1">
        <w:r w:rsidRPr="00D17AAC">
          <w:rPr>
            <w:rStyle w:val="Hyperlink"/>
            <w:noProof/>
          </w:rPr>
          <w:t>Who should use the tool?</w:t>
        </w:r>
        <w:r>
          <w:rPr>
            <w:noProof/>
            <w:webHidden/>
          </w:rPr>
          <w:tab/>
        </w:r>
        <w:r>
          <w:rPr>
            <w:noProof/>
            <w:webHidden/>
          </w:rPr>
          <w:fldChar w:fldCharType="begin"/>
        </w:r>
        <w:r>
          <w:rPr>
            <w:noProof/>
            <w:webHidden/>
          </w:rPr>
          <w:instrText xml:space="preserve"> PAGEREF _Toc216295860 \h </w:instrText>
        </w:r>
        <w:r>
          <w:rPr>
            <w:noProof/>
            <w:webHidden/>
          </w:rPr>
        </w:r>
        <w:r>
          <w:rPr>
            <w:noProof/>
            <w:webHidden/>
          </w:rPr>
          <w:fldChar w:fldCharType="separate"/>
        </w:r>
        <w:r>
          <w:rPr>
            <w:noProof/>
            <w:webHidden/>
          </w:rPr>
          <w:t>3</w:t>
        </w:r>
        <w:r>
          <w:rPr>
            <w:noProof/>
            <w:webHidden/>
          </w:rPr>
          <w:fldChar w:fldCharType="end"/>
        </w:r>
      </w:hyperlink>
    </w:p>
    <w:p w14:paraId="36344204" w14:textId="5274CF9E" w:rsidR="00732AEB" w:rsidRDefault="00732AEB">
      <w:pPr>
        <w:pStyle w:val="TOC3"/>
        <w:rPr>
          <w:rFonts w:asciiTheme="minorHAnsi" w:hAnsiTheme="minorHAnsi" w:cstheme="minorBidi"/>
          <w:noProof/>
          <w:kern w:val="2"/>
          <w:sz w:val="24"/>
          <w:szCs w:val="24"/>
          <w14:ligatures w14:val="standardContextual"/>
        </w:rPr>
      </w:pPr>
      <w:hyperlink w:anchor="_Toc216295861" w:history="1">
        <w:r w:rsidRPr="00D17AAC">
          <w:rPr>
            <w:rStyle w:val="Hyperlink"/>
            <w:noProof/>
          </w:rPr>
          <w:t>Where can you find the tool, and how can you adapt the tool to your context?</w:t>
        </w:r>
        <w:r>
          <w:rPr>
            <w:noProof/>
            <w:webHidden/>
          </w:rPr>
          <w:tab/>
        </w:r>
        <w:r>
          <w:rPr>
            <w:noProof/>
            <w:webHidden/>
          </w:rPr>
          <w:fldChar w:fldCharType="begin"/>
        </w:r>
        <w:r>
          <w:rPr>
            <w:noProof/>
            <w:webHidden/>
          </w:rPr>
          <w:instrText xml:space="preserve"> PAGEREF _Toc216295861 \h </w:instrText>
        </w:r>
        <w:r>
          <w:rPr>
            <w:noProof/>
            <w:webHidden/>
          </w:rPr>
        </w:r>
        <w:r>
          <w:rPr>
            <w:noProof/>
            <w:webHidden/>
          </w:rPr>
          <w:fldChar w:fldCharType="separate"/>
        </w:r>
        <w:r>
          <w:rPr>
            <w:noProof/>
            <w:webHidden/>
          </w:rPr>
          <w:t>3</w:t>
        </w:r>
        <w:r>
          <w:rPr>
            <w:noProof/>
            <w:webHidden/>
          </w:rPr>
          <w:fldChar w:fldCharType="end"/>
        </w:r>
      </w:hyperlink>
    </w:p>
    <w:p w14:paraId="0DD5552B" w14:textId="4F0B468A" w:rsidR="00732AEB" w:rsidRDefault="00732AEB">
      <w:pPr>
        <w:pStyle w:val="TOC3"/>
        <w:rPr>
          <w:rFonts w:asciiTheme="minorHAnsi" w:hAnsiTheme="minorHAnsi" w:cstheme="minorBidi"/>
          <w:noProof/>
          <w:kern w:val="2"/>
          <w:sz w:val="24"/>
          <w:szCs w:val="24"/>
          <w14:ligatures w14:val="standardContextual"/>
        </w:rPr>
      </w:pPr>
      <w:hyperlink w:anchor="_Toc216295862" w:history="1">
        <w:r w:rsidRPr="00D17AAC">
          <w:rPr>
            <w:rStyle w:val="Hyperlink"/>
            <w:noProof/>
          </w:rPr>
          <w:t>Why is it helpful to have a group discussion as part of using the tool?</w:t>
        </w:r>
        <w:r>
          <w:rPr>
            <w:noProof/>
            <w:webHidden/>
          </w:rPr>
          <w:tab/>
        </w:r>
        <w:r>
          <w:rPr>
            <w:noProof/>
            <w:webHidden/>
          </w:rPr>
          <w:fldChar w:fldCharType="begin"/>
        </w:r>
        <w:r>
          <w:rPr>
            <w:noProof/>
            <w:webHidden/>
          </w:rPr>
          <w:instrText xml:space="preserve"> PAGEREF _Toc216295862 \h </w:instrText>
        </w:r>
        <w:r>
          <w:rPr>
            <w:noProof/>
            <w:webHidden/>
          </w:rPr>
        </w:r>
        <w:r>
          <w:rPr>
            <w:noProof/>
            <w:webHidden/>
          </w:rPr>
          <w:fldChar w:fldCharType="separate"/>
        </w:r>
        <w:r>
          <w:rPr>
            <w:noProof/>
            <w:webHidden/>
          </w:rPr>
          <w:t>4</w:t>
        </w:r>
        <w:r>
          <w:rPr>
            <w:noProof/>
            <w:webHidden/>
          </w:rPr>
          <w:fldChar w:fldCharType="end"/>
        </w:r>
      </w:hyperlink>
    </w:p>
    <w:p w14:paraId="4C31118F" w14:textId="0C73A8D3" w:rsidR="00732AEB" w:rsidRDefault="00732AEB">
      <w:pPr>
        <w:pStyle w:val="TOC3"/>
        <w:rPr>
          <w:rFonts w:asciiTheme="minorHAnsi" w:hAnsiTheme="minorHAnsi" w:cstheme="minorBidi"/>
          <w:noProof/>
          <w:kern w:val="2"/>
          <w:sz w:val="24"/>
          <w:szCs w:val="24"/>
          <w14:ligatures w14:val="standardContextual"/>
        </w:rPr>
      </w:pPr>
      <w:hyperlink w:anchor="_Toc216295863" w:history="1">
        <w:r w:rsidRPr="00D17AAC">
          <w:rPr>
            <w:rStyle w:val="Hyperlink"/>
            <w:noProof/>
          </w:rPr>
          <w:t>Who is the facilitator, and what is the facilitator’s role in using this tool?</w:t>
        </w:r>
        <w:r>
          <w:rPr>
            <w:noProof/>
            <w:webHidden/>
          </w:rPr>
          <w:tab/>
        </w:r>
        <w:r>
          <w:rPr>
            <w:noProof/>
            <w:webHidden/>
          </w:rPr>
          <w:fldChar w:fldCharType="begin"/>
        </w:r>
        <w:r>
          <w:rPr>
            <w:noProof/>
            <w:webHidden/>
          </w:rPr>
          <w:instrText xml:space="preserve"> PAGEREF _Toc216295863 \h </w:instrText>
        </w:r>
        <w:r>
          <w:rPr>
            <w:noProof/>
            <w:webHidden/>
          </w:rPr>
        </w:r>
        <w:r>
          <w:rPr>
            <w:noProof/>
            <w:webHidden/>
          </w:rPr>
          <w:fldChar w:fldCharType="separate"/>
        </w:r>
        <w:r>
          <w:rPr>
            <w:noProof/>
            <w:webHidden/>
          </w:rPr>
          <w:t>4</w:t>
        </w:r>
        <w:r>
          <w:rPr>
            <w:noProof/>
            <w:webHidden/>
          </w:rPr>
          <w:fldChar w:fldCharType="end"/>
        </w:r>
      </w:hyperlink>
    </w:p>
    <w:p w14:paraId="117B8AF8" w14:textId="0E908849" w:rsidR="00732AEB" w:rsidRDefault="00732AEB">
      <w:pPr>
        <w:pStyle w:val="TOC3"/>
        <w:rPr>
          <w:rFonts w:asciiTheme="minorHAnsi" w:hAnsiTheme="minorHAnsi" w:cstheme="minorBidi"/>
          <w:noProof/>
          <w:kern w:val="2"/>
          <w:sz w:val="24"/>
          <w:szCs w:val="24"/>
          <w14:ligatures w14:val="standardContextual"/>
        </w:rPr>
      </w:pPr>
      <w:hyperlink w:anchor="_Toc216295864" w:history="1">
        <w:r w:rsidRPr="00D17AAC">
          <w:rPr>
            <w:rStyle w:val="Hyperlink"/>
            <w:noProof/>
          </w:rPr>
          <w:t>Where can you find the Facilitator’s Guidance document, and how can it help generate a useful discussion about immunization perspectives?</w:t>
        </w:r>
        <w:r>
          <w:rPr>
            <w:noProof/>
            <w:webHidden/>
          </w:rPr>
          <w:tab/>
        </w:r>
        <w:r>
          <w:rPr>
            <w:noProof/>
            <w:webHidden/>
          </w:rPr>
          <w:fldChar w:fldCharType="begin"/>
        </w:r>
        <w:r>
          <w:rPr>
            <w:noProof/>
            <w:webHidden/>
          </w:rPr>
          <w:instrText xml:space="preserve"> PAGEREF _Toc216295864 \h </w:instrText>
        </w:r>
        <w:r>
          <w:rPr>
            <w:noProof/>
            <w:webHidden/>
          </w:rPr>
        </w:r>
        <w:r>
          <w:rPr>
            <w:noProof/>
            <w:webHidden/>
          </w:rPr>
          <w:fldChar w:fldCharType="separate"/>
        </w:r>
        <w:r>
          <w:rPr>
            <w:noProof/>
            <w:webHidden/>
          </w:rPr>
          <w:t>4</w:t>
        </w:r>
        <w:r>
          <w:rPr>
            <w:noProof/>
            <w:webHidden/>
          </w:rPr>
          <w:fldChar w:fldCharType="end"/>
        </w:r>
      </w:hyperlink>
    </w:p>
    <w:p w14:paraId="4B8F14C6" w14:textId="137EA90D" w:rsidR="00732AEB" w:rsidRDefault="00732AEB">
      <w:pPr>
        <w:pStyle w:val="TOC1"/>
        <w:rPr>
          <w:rFonts w:asciiTheme="minorHAnsi" w:hAnsiTheme="minorHAnsi" w:cstheme="minorBidi"/>
          <w:b w:val="0"/>
          <w:caps w:val="0"/>
          <w:noProof/>
          <w:kern w:val="2"/>
          <w:sz w:val="24"/>
          <w:szCs w:val="24"/>
          <w14:ligatures w14:val="standardContextual"/>
        </w:rPr>
      </w:pPr>
      <w:hyperlink w:anchor="_Toc216295865" w:history="1">
        <w:r w:rsidRPr="00D17AAC">
          <w:rPr>
            <w:rStyle w:val="Hyperlink"/>
            <w:noProof/>
          </w:rPr>
          <w:t>Summary</w:t>
        </w:r>
        <w:r>
          <w:rPr>
            <w:noProof/>
            <w:webHidden/>
          </w:rPr>
          <w:tab/>
        </w:r>
        <w:r>
          <w:rPr>
            <w:noProof/>
            <w:webHidden/>
          </w:rPr>
          <w:fldChar w:fldCharType="begin"/>
        </w:r>
        <w:r>
          <w:rPr>
            <w:noProof/>
            <w:webHidden/>
          </w:rPr>
          <w:instrText xml:space="preserve"> PAGEREF _Toc216295865 \h </w:instrText>
        </w:r>
        <w:r>
          <w:rPr>
            <w:noProof/>
            <w:webHidden/>
          </w:rPr>
        </w:r>
        <w:r>
          <w:rPr>
            <w:noProof/>
            <w:webHidden/>
          </w:rPr>
          <w:fldChar w:fldCharType="separate"/>
        </w:r>
        <w:r>
          <w:rPr>
            <w:noProof/>
            <w:webHidden/>
          </w:rPr>
          <w:t>6</w:t>
        </w:r>
        <w:r>
          <w:rPr>
            <w:noProof/>
            <w:webHidden/>
          </w:rPr>
          <w:fldChar w:fldCharType="end"/>
        </w:r>
      </w:hyperlink>
    </w:p>
    <w:p w14:paraId="5DC85492" w14:textId="4B1CD11D" w:rsidR="00584BD6" w:rsidRDefault="008D75A7" w:rsidP="00AD0C0F">
      <w:pPr>
        <w:pStyle w:val="PATHbodytext"/>
      </w:pPr>
      <w:r>
        <w:rPr>
          <w:rFonts w:eastAsiaTheme="minorEastAsia" w:cs="Times New Roman"/>
        </w:rPr>
        <w:fldChar w:fldCharType="end"/>
      </w:r>
    </w:p>
    <w:p w14:paraId="69613DFA" w14:textId="77777777" w:rsidR="00AD0C0F" w:rsidRDefault="00AD0C0F" w:rsidP="004A0F2C">
      <w:pPr>
        <w:pStyle w:val="PATHheading1"/>
        <w:sectPr w:rsidR="00AD0C0F" w:rsidSect="00276051">
          <w:footerReference w:type="default" r:id="rId19"/>
          <w:endnotePr>
            <w:numFmt w:val="decimal"/>
          </w:endnotePr>
          <w:pgSz w:w="12240" w:h="15840"/>
          <w:pgMar w:top="1440" w:right="1440" w:bottom="1440" w:left="1440" w:header="720" w:footer="720" w:gutter="0"/>
          <w:pgNumType w:fmt="lowerRoman" w:start="2"/>
          <w:cols w:space="547"/>
          <w:docGrid w:linePitch="360"/>
        </w:sectPr>
      </w:pPr>
    </w:p>
    <w:p w14:paraId="759FB279" w14:textId="4A4E75D4" w:rsidR="003478FC" w:rsidRPr="00DE0B60" w:rsidRDefault="00870013" w:rsidP="00DE0B60">
      <w:pPr>
        <w:pStyle w:val="PATHsectiontitle"/>
        <w:rPr>
          <w:szCs w:val="36"/>
        </w:rPr>
      </w:pPr>
      <w:bookmarkStart w:id="0" w:name="_Toc216295856"/>
      <w:r>
        <w:rPr>
          <w:szCs w:val="36"/>
        </w:rPr>
        <w:lastRenderedPageBreak/>
        <w:t>Overview</w:t>
      </w:r>
      <w:bookmarkEnd w:id="0"/>
    </w:p>
    <w:p w14:paraId="4236B8F6" w14:textId="457CC007" w:rsidR="000A258F" w:rsidRPr="000A258F" w:rsidRDefault="000A258F" w:rsidP="000A258F">
      <w:pPr>
        <w:pStyle w:val="PATHbodytext"/>
      </w:pPr>
      <w:r w:rsidRPr="000A258F">
        <w:t xml:space="preserve">This document provides an overview of the Exploring Immunization Perspectives Tool with the intention of providing potential users </w:t>
      </w:r>
      <w:r w:rsidR="002A74CE">
        <w:t xml:space="preserve">with </w:t>
      </w:r>
      <w:r w:rsidRPr="000A258F">
        <w:t xml:space="preserve">the </w:t>
      </w:r>
      <w:r w:rsidR="00AD246B">
        <w:t xml:space="preserve">following </w:t>
      </w:r>
      <w:r w:rsidRPr="000A258F">
        <w:t>information</w:t>
      </w:r>
      <w:r w:rsidR="00AD246B">
        <w:t>:</w:t>
      </w:r>
      <w:r w:rsidRPr="000A258F">
        <w:t xml:space="preserve"> what it is, who it is for, why it can be helpful, and in general how it can be used. </w:t>
      </w:r>
    </w:p>
    <w:p w14:paraId="48629B6B" w14:textId="77777777" w:rsidR="000A258F" w:rsidRPr="000A258F" w:rsidRDefault="000A258F" w:rsidP="000A258F">
      <w:pPr>
        <w:pStyle w:val="PATHbodytext"/>
      </w:pPr>
      <w:r w:rsidRPr="000A258F">
        <w:t xml:space="preserve">This information can help you decide how to use the tool with the aim of supporting positive communication between health care workers who provide immunization services and the children and families with whom they interact. </w:t>
      </w:r>
    </w:p>
    <w:p w14:paraId="09F140D9" w14:textId="77777777" w:rsidR="000A258F" w:rsidRPr="000A258F" w:rsidRDefault="000A258F" w:rsidP="000A258F">
      <w:pPr>
        <w:pStyle w:val="PATHbodytext"/>
      </w:pPr>
      <w:r w:rsidRPr="000A258F">
        <w:t>In this overview document, you will find information that answers the following questions:</w:t>
      </w:r>
    </w:p>
    <w:p w14:paraId="16E78AFF" w14:textId="77777777" w:rsidR="000A258F" w:rsidRPr="000A258F" w:rsidRDefault="000A258F" w:rsidP="000A258F">
      <w:pPr>
        <w:pStyle w:val="PATHbodytext-bullet1"/>
      </w:pPr>
      <w:r w:rsidRPr="000A258F">
        <w:t xml:space="preserve">What are immunization perspectives? </w:t>
      </w:r>
    </w:p>
    <w:p w14:paraId="4BCC1DF2" w14:textId="1AA51DD1" w:rsidR="000A258F" w:rsidRPr="000A258F" w:rsidRDefault="000A258F" w:rsidP="000A258F">
      <w:pPr>
        <w:pStyle w:val="PATHbodytext-bullet1"/>
      </w:pPr>
      <w:r w:rsidRPr="000A258F">
        <w:t xml:space="preserve">Why could it be </w:t>
      </w:r>
      <w:r w:rsidR="00C825CE">
        <w:t>use</w:t>
      </w:r>
      <w:r w:rsidRPr="000A258F">
        <w:t>ful to explore immunization perspectives?</w:t>
      </w:r>
    </w:p>
    <w:p w14:paraId="70A5A76D" w14:textId="77777777" w:rsidR="000A258F" w:rsidRPr="000A258F" w:rsidRDefault="000A258F" w:rsidP="000A258F">
      <w:pPr>
        <w:pStyle w:val="PATHbodytext-bullet1"/>
      </w:pPr>
      <w:r w:rsidRPr="000A258F">
        <w:t>What is the Exploring Immunization Perspectives Tool?</w:t>
      </w:r>
    </w:p>
    <w:p w14:paraId="1E14EAA0" w14:textId="77777777" w:rsidR="000A258F" w:rsidRPr="000A258F" w:rsidRDefault="000A258F" w:rsidP="000A258F">
      <w:pPr>
        <w:pStyle w:val="PATHbodytext-bullet1"/>
      </w:pPr>
      <w:r w:rsidRPr="000A258F">
        <w:t>Who should use the tool?</w:t>
      </w:r>
    </w:p>
    <w:p w14:paraId="2379B080" w14:textId="64D9F89F" w:rsidR="000A258F" w:rsidRPr="000A258F" w:rsidRDefault="000A258F" w:rsidP="000A258F">
      <w:pPr>
        <w:pStyle w:val="PATHbodytext-bullet1"/>
      </w:pPr>
      <w:r w:rsidRPr="000A258F">
        <w:t>Where can you find the tool</w:t>
      </w:r>
      <w:r w:rsidR="00FD7E5E">
        <w:t>,</w:t>
      </w:r>
      <w:r w:rsidRPr="000A258F">
        <w:t xml:space="preserve"> and how can you adapt the tool to your context?</w:t>
      </w:r>
    </w:p>
    <w:p w14:paraId="0E74F712" w14:textId="77777777" w:rsidR="000A258F" w:rsidRPr="000A258F" w:rsidRDefault="000A258F" w:rsidP="000A258F">
      <w:pPr>
        <w:pStyle w:val="PATHbodytext-bullet1"/>
      </w:pPr>
      <w:r w:rsidRPr="000A258F">
        <w:t>Why is it helpful to have a group discussion as part of using the tool?</w:t>
      </w:r>
    </w:p>
    <w:p w14:paraId="3837157A" w14:textId="6B811521" w:rsidR="000A258F" w:rsidRPr="000A258F" w:rsidRDefault="000A258F" w:rsidP="000A258F">
      <w:pPr>
        <w:pStyle w:val="PATHbodytext-bullet1"/>
      </w:pPr>
      <w:r w:rsidRPr="000A258F">
        <w:t>Who is the facilitator</w:t>
      </w:r>
      <w:r w:rsidR="007966EA">
        <w:t>,</w:t>
      </w:r>
      <w:r w:rsidRPr="000A258F">
        <w:t xml:space="preserve"> and what is the facilitator</w:t>
      </w:r>
      <w:r w:rsidR="00075343">
        <w:t>’s</w:t>
      </w:r>
      <w:r w:rsidRPr="000A258F">
        <w:t xml:space="preserve"> </w:t>
      </w:r>
      <w:r w:rsidR="00153595">
        <w:t xml:space="preserve">role </w:t>
      </w:r>
      <w:r w:rsidRPr="000A258F">
        <w:t>in using this tool?</w:t>
      </w:r>
    </w:p>
    <w:p w14:paraId="767ED332" w14:textId="6ADBEE47" w:rsidR="000A258F" w:rsidRDefault="000A258F" w:rsidP="00C170AC">
      <w:pPr>
        <w:pStyle w:val="PATHbodytext-bullet1"/>
      </w:pPr>
      <w:r w:rsidRPr="000A258F">
        <w:t>Where can you find the Facilitator’s Guidance document</w:t>
      </w:r>
      <w:r w:rsidR="007966EA">
        <w:t>,</w:t>
      </w:r>
      <w:r w:rsidRPr="000A258F">
        <w:t xml:space="preserve"> and how can </w:t>
      </w:r>
      <w:r w:rsidR="0016523E">
        <w:t xml:space="preserve">it </w:t>
      </w:r>
      <w:r w:rsidRPr="000A258F">
        <w:t>help generate a useful discussion about immunization perspectives?</w:t>
      </w:r>
    </w:p>
    <w:p w14:paraId="68B97461" w14:textId="226D540E" w:rsidR="00243003" w:rsidRDefault="00123766" w:rsidP="00741554">
      <w:pPr>
        <w:pStyle w:val="PATHheading2"/>
      </w:pPr>
      <w:bookmarkStart w:id="1" w:name="_Toc216295857"/>
      <w:r>
        <w:t>What are immunization perspectives?</w:t>
      </w:r>
      <w:bookmarkEnd w:id="1"/>
    </w:p>
    <w:p w14:paraId="31EBE304" w14:textId="422E449B" w:rsidR="00123766" w:rsidRPr="00123766" w:rsidRDefault="00123766" w:rsidP="00123766">
      <w:pPr>
        <w:pStyle w:val="PATHbodytext"/>
      </w:pPr>
      <w:r w:rsidRPr="00123766">
        <w:t>For the purpose of the Exploring Immunization Perspectives Tool, the term “immunization perspectives” refers to the perceptions, beliefs, attitudes</w:t>
      </w:r>
      <w:r w:rsidR="00AD246B">
        <w:t>,</w:t>
      </w:r>
      <w:r w:rsidRPr="00123766">
        <w:t xml:space="preserve"> and</w:t>
      </w:r>
      <w:r w:rsidR="00C404E9">
        <w:t xml:space="preserve"> </w:t>
      </w:r>
      <w:r w:rsidRPr="00123766">
        <w:t>opinions that an individual or group may have about aspects of child immunization</w:t>
      </w:r>
      <w:r w:rsidR="00846A4A">
        <w:t>,</w:t>
      </w:r>
      <w:r w:rsidRPr="00123766">
        <w:t xml:space="preserve"> such as caregivers’ knowledge and decision-making about immunization, the characteristics of caregivers who bring their children for vaccinations compared </w:t>
      </w:r>
      <w:r w:rsidR="00846A4A">
        <w:t xml:space="preserve">with </w:t>
      </w:r>
      <w:r w:rsidRPr="00123766">
        <w:t xml:space="preserve">those who do not, and the way health care workers should interact with caregivers about immunization. </w:t>
      </w:r>
    </w:p>
    <w:p w14:paraId="14844B42" w14:textId="77777777" w:rsidR="00123766" w:rsidRDefault="00123766" w:rsidP="00123766">
      <w:pPr>
        <w:pStyle w:val="PATHheading2"/>
      </w:pPr>
      <w:bookmarkStart w:id="2" w:name="_Toc216295858"/>
      <w:r>
        <w:t>Why could it be useful to explore immunization perspectives?</w:t>
      </w:r>
      <w:bookmarkEnd w:id="2"/>
    </w:p>
    <w:p w14:paraId="6E018FC2" w14:textId="75A84D41" w:rsidR="00FA5389" w:rsidRDefault="00123766" w:rsidP="00123766">
      <w:pPr>
        <w:pStyle w:val="PATHbodytext"/>
      </w:pPr>
      <w:r w:rsidRPr="0EA6454D">
        <w:t>All of us have beliefs, attitudes</w:t>
      </w:r>
      <w:r w:rsidR="00846A4A">
        <w:t>,</w:t>
      </w:r>
      <w:r w:rsidRPr="0EA6454D">
        <w:t xml:space="preserve"> and opinions about the people, places</w:t>
      </w:r>
      <w:r w:rsidR="00846A4A">
        <w:t>,</w:t>
      </w:r>
      <w:r w:rsidRPr="0EA6454D">
        <w:t xml:space="preserve"> and things around us, our own roles</w:t>
      </w:r>
      <w:r w:rsidR="00A62D83">
        <w:t>,</w:t>
      </w:r>
      <w:r w:rsidRPr="0EA6454D">
        <w:t xml:space="preserve"> and </w:t>
      </w:r>
      <w:r w:rsidR="00083977">
        <w:t xml:space="preserve">how we should </w:t>
      </w:r>
      <w:r w:rsidRPr="0EA6454D">
        <w:t xml:space="preserve">interact with others. Sometimes our beliefs are not based </w:t>
      </w:r>
      <w:r w:rsidR="00083977">
        <w:t xml:space="preserve">in </w:t>
      </w:r>
      <w:r w:rsidRPr="0EA6454D">
        <w:t>fact</w:t>
      </w:r>
      <w:r w:rsidR="00CD37DB">
        <w:t>,</w:t>
      </w:r>
      <w:r w:rsidRPr="0EA6454D">
        <w:t xml:space="preserve"> and </w:t>
      </w:r>
      <w:r w:rsidR="00CD37DB">
        <w:t>s</w:t>
      </w:r>
      <w:r w:rsidRPr="0EA6454D">
        <w:t>ometimes our attitudes are biased or based on stereotypes</w:t>
      </w:r>
      <w:r w:rsidR="00A62D83">
        <w:t xml:space="preserve">, often unconscious ones, which </w:t>
      </w:r>
      <w:r w:rsidRPr="0EA6454D">
        <w:t xml:space="preserve">can </w:t>
      </w:r>
      <w:r w:rsidR="009D20DC">
        <w:t xml:space="preserve">negatively </w:t>
      </w:r>
      <w:r w:rsidRPr="0EA6454D">
        <w:t xml:space="preserve">affect </w:t>
      </w:r>
      <w:r w:rsidR="00846A4A">
        <w:t xml:space="preserve">how </w:t>
      </w:r>
      <w:r w:rsidRPr="0EA6454D">
        <w:t xml:space="preserve">we interact with others. </w:t>
      </w:r>
    </w:p>
    <w:p w14:paraId="3247F1BA" w14:textId="352588CE" w:rsidR="00123766" w:rsidRDefault="00123766" w:rsidP="00123766">
      <w:pPr>
        <w:pStyle w:val="PATHbodytext"/>
      </w:pPr>
      <w:r w:rsidRPr="0EA6454D">
        <w:t>It can be useful for health care workers to explore immunization perspectives because, like everyone, health care workers can have biased beliefs, attitudes</w:t>
      </w:r>
      <w:r w:rsidR="00A97851">
        <w:t>,</w:t>
      </w:r>
      <w:r w:rsidRPr="0EA6454D">
        <w:t xml:space="preserve"> and opinions</w:t>
      </w:r>
      <w:r w:rsidR="009D20DC">
        <w:t>,</w:t>
      </w:r>
      <w:r w:rsidRPr="0EA6454D">
        <w:t xml:space="preserve"> including perceptions about child caregivers in relation to immunization services.</w:t>
      </w:r>
      <w:r>
        <w:t xml:space="preserve"> </w:t>
      </w:r>
      <w:r w:rsidRPr="0EA6454D">
        <w:t>The ability to provide quality child immunization services includes being able to communicate with caregivers without biased beliefs, attitudes</w:t>
      </w:r>
      <w:r w:rsidR="00D56A93">
        <w:t>,</w:t>
      </w:r>
      <w:r w:rsidRPr="0EA6454D">
        <w:t xml:space="preserve"> and opinions.</w:t>
      </w:r>
    </w:p>
    <w:p w14:paraId="2B5E6D7C" w14:textId="0833BE24" w:rsidR="00123766" w:rsidRPr="00123766" w:rsidRDefault="00123766" w:rsidP="00123766">
      <w:pPr>
        <w:pStyle w:val="PATHbodytext"/>
      </w:pPr>
      <w:r w:rsidRPr="00123766">
        <w:t xml:space="preserve">It cannot be said that all health care workers in all settings have negatively biased beliefs about caregiver immunization practices, but it </w:t>
      </w:r>
      <w:r w:rsidR="00983253">
        <w:t xml:space="preserve">is </w:t>
      </w:r>
      <w:r w:rsidRPr="00123766">
        <w:t xml:space="preserve">also inaccurate to say that it never happens. It can be useful to explore </w:t>
      </w:r>
      <w:r w:rsidRPr="00123766">
        <w:lastRenderedPageBreak/>
        <w:t>the concepts covered in the Exploring Immunization Perspectives Tool with health care workers because it helps individuals and teams to gain insights into:</w:t>
      </w:r>
    </w:p>
    <w:p w14:paraId="609B0496" w14:textId="0C4E4B5B" w:rsidR="00123766" w:rsidRPr="00123766" w:rsidRDefault="00983253" w:rsidP="00123766">
      <w:pPr>
        <w:pStyle w:val="PATHbodytext-bullet1"/>
      </w:pPr>
      <w:r>
        <w:t>H</w:t>
      </w:r>
      <w:r w:rsidRPr="00123766">
        <w:t xml:space="preserve">ow </w:t>
      </w:r>
      <w:r w:rsidR="00123766" w:rsidRPr="00123766">
        <w:t>they are thinking about these topics</w:t>
      </w:r>
      <w:r>
        <w:t>.</w:t>
      </w:r>
      <w:r w:rsidRPr="00123766">
        <w:t xml:space="preserve"> </w:t>
      </w:r>
    </w:p>
    <w:p w14:paraId="360BE6D4" w14:textId="7FA1AB9F" w:rsidR="00123766" w:rsidRPr="00123766" w:rsidRDefault="00983253" w:rsidP="00123766">
      <w:pPr>
        <w:pStyle w:val="PATHbodytext-bullet1"/>
      </w:pPr>
      <w:r>
        <w:t>H</w:t>
      </w:r>
      <w:r w:rsidRPr="00123766">
        <w:t xml:space="preserve">ow </w:t>
      </w:r>
      <w:r w:rsidR="00123766" w:rsidRPr="00123766">
        <w:t>this might impact the way they provide services</w:t>
      </w:r>
      <w:r>
        <w:t>.</w:t>
      </w:r>
    </w:p>
    <w:p w14:paraId="01A321EB" w14:textId="72735AE5" w:rsidR="00123766" w:rsidRPr="00123766" w:rsidRDefault="00983253" w:rsidP="00123766">
      <w:pPr>
        <w:pStyle w:val="PATHbodytext-bullet1"/>
      </w:pPr>
      <w:r>
        <w:t>H</w:t>
      </w:r>
      <w:r w:rsidRPr="00123766">
        <w:t xml:space="preserve">ow </w:t>
      </w:r>
      <w:r w:rsidR="00123766" w:rsidRPr="00123766">
        <w:t xml:space="preserve">they can bring new awareness to their communication and engagement with child caregivers in the context of immunization services. </w:t>
      </w:r>
    </w:p>
    <w:p w14:paraId="2DF70055" w14:textId="77777777" w:rsidR="00123766" w:rsidRDefault="00123766" w:rsidP="00123766">
      <w:pPr>
        <w:pStyle w:val="PATHheading2"/>
      </w:pPr>
      <w:bookmarkStart w:id="3" w:name="_Toc216295859"/>
      <w:r>
        <w:t>What is the Exploring Immunization Perspectives Tool?</w:t>
      </w:r>
      <w:bookmarkEnd w:id="3"/>
      <w:r>
        <w:t xml:space="preserve"> </w:t>
      </w:r>
    </w:p>
    <w:p w14:paraId="4E0DEB79" w14:textId="773D1B96" w:rsidR="00123766" w:rsidRPr="00123766" w:rsidRDefault="00123766" w:rsidP="00123766">
      <w:pPr>
        <w:pStyle w:val="PATHbodytext"/>
      </w:pPr>
      <w:r w:rsidRPr="00123766">
        <w:t>The Exploring Immunization Perspectives Tool is an easy-to-use online form consisting of 12 statements concerning health care worker perceptions about how caregivers (specifically mothers and fathers) think about immunization</w:t>
      </w:r>
      <w:r w:rsidR="00FF0550">
        <w:t>;</w:t>
      </w:r>
      <w:r w:rsidR="00FF0550" w:rsidRPr="00123766">
        <w:t xml:space="preserve"> </w:t>
      </w:r>
      <w:r w:rsidRPr="00123766">
        <w:t>the characteristics of caregivers (</w:t>
      </w:r>
      <w:r w:rsidR="008046E8">
        <w:t>e.g.,</w:t>
      </w:r>
      <w:r w:rsidRPr="00123766">
        <w:t xml:space="preserve"> age, sex, education level</w:t>
      </w:r>
      <w:r w:rsidR="00983253">
        <w:t>,</w:t>
      </w:r>
      <w:r w:rsidRPr="00123766">
        <w:t xml:space="preserve"> and socioeconomic status) and beliefs about how those characteristics might impact the likelihood of their </w:t>
      </w:r>
      <w:r w:rsidR="006F1942">
        <w:t xml:space="preserve">children </w:t>
      </w:r>
      <w:r w:rsidRPr="00123766">
        <w:t>being vaccinated</w:t>
      </w:r>
      <w:r w:rsidR="00FF0550">
        <w:t>;</w:t>
      </w:r>
      <w:r w:rsidR="00FF0550" w:rsidRPr="00123766">
        <w:t xml:space="preserve"> </w:t>
      </w:r>
      <w:r w:rsidRPr="00123766">
        <w:t>who in the family should decide about childhood immunization</w:t>
      </w:r>
      <w:r w:rsidR="00FF0550">
        <w:t>;</w:t>
      </w:r>
      <w:r w:rsidR="00FF0550" w:rsidRPr="00123766">
        <w:t xml:space="preserve"> </w:t>
      </w:r>
      <w:r w:rsidR="00983253">
        <w:t xml:space="preserve">and </w:t>
      </w:r>
      <w:r w:rsidRPr="00123766">
        <w:t>who has responsibility for ensuring children get vaccinated and related topics</w:t>
      </w:r>
      <w:r w:rsidR="00FF0550">
        <w:t>;</w:t>
      </w:r>
      <w:r w:rsidR="00FF0550" w:rsidRPr="00123766">
        <w:t xml:space="preserve"> </w:t>
      </w:r>
      <w:r w:rsidRPr="00123766">
        <w:t>as well as beliefs about what health care workers can do to help families prioritize child immunization.</w:t>
      </w:r>
    </w:p>
    <w:p w14:paraId="070F6849" w14:textId="4223C0BC" w:rsidR="00123766" w:rsidRPr="00123766" w:rsidRDefault="00123766" w:rsidP="00123766">
      <w:pPr>
        <w:pStyle w:val="PATHbodytext"/>
      </w:pPr>
      <w:r w:rsidRPr="00123766">
        <w:t xml:space="preserve">The health care worker using the tool is asked to indicate the extent to which they agree or disagree with each statement by clicking on one of the response categories: strongly agree, somewhat agree, </w:t>
      </w:r>
      <w:proofErr w:type="gramStart"/>
      <w:r w:rsidRPr="00123766">
        <w:t>somewhat</w:t>
      </w:r>
      <w:proofErr w:type="gramEnd"/>
      <w:r w:rsidRPr="00123766">
        <w:t xml:space="preserve"> disagree, strongly disagree, or no opinion. After submitting their response to each question, a brief </w:t>
      </w:r>
      <w:r w:rsidRPr="00123766">
        <w:t xml:space="preserve">text appears, encouraging the user to reflect on the kinds of perceptions and opinions they have and how their personal feelings and impressions about a topic might impact their interactions with child caregivers. </w:t>
      </w:r>
      <w:proofErr w:type="gramStart"/>
      <w:r w:rsidR="00A643A1">
        <w:t>T</w:t>
      </w:r>
      <w:r w:rsidRPr="00123766">
        <w:t>he</w:t>
      </w:r>
      <w:proofErr w:type="gramEnd"/>
      <w:r w:rsidRPr="00123766">
        <w:t xml:space="preserve"> tool helps users to explore their own perspectives</w:t>
      </w:r>
      <w:r w:rsidR="006F1942">
        <w:t>.</w:t>
      </w:r>
      <w:r w:rsidRPr="00123766">
        <w:t xml:space="preserve"> </w:t>
      </w:r>
      <w:r w:rsidR="006F1942">
        <w:t>T</w:t>
      </w:r>
      <w:r w:rsidR="006F1942" w:rsidRPr="00123766">
        <w:t xml:space="preserve">here </w:t>
      </w:r>
      <w:r w:rsidRPr="00123766">
        <w:t>are no “right” or “wrong” responses</w:t>
      </w:r>
      <w:r w:rsidR="006F1942">
        <w:t>;</w:t>
      </w:r>
      <w:r w:rsidR="006F1942" w:rsidRPr="00123766">
        <w:t xml:space="preserve"> </w:t>
      </w:r>
      <w:r w:rsidR="006F1942">
        <w:t>rather</w:t>
      </w:r>
      <w:r w:rsidRPr="00123766">
        <w:t xml:space="preserve">, the text that appears after the user responds to each statement provides suggestions for thinking further about the topic to encourage positive interactions with caregivers. After responding to all 12 statements, </w:t>
      </w:r>
      <w:r w:rsidR="006F1942">
        <w:t xml:space="preserve">the user </w:t>
      </w:r>
      <w:r w:rsidRPr="00123766">
        <w:t xml:space="preserve">can view a synthesis of the key points and suggestions related to the topics covered in the tool. </w:t>
      </w:r>
    </w:p>
    <w:p w14:paraId="75207E80" w14:textId="20D5252F" w:rsidR="00123766" w:rsidRPr="00123766" w:rsidRDefault="00123766" w:rsidP="00123766">
      <w:pPr>
        <w:pStyle w:val="PATHbodytext"/>
      </w:pPr>
      <w:r w:rsidRPr="00123766">
        <w:t xml:space="preserve">The tool is used individually and is designed to support individual health care workers in thinking about their own immunization perspectives. However, the most impact will likely come from </w:t>
      </w:r>
      <w:r w:rsidRPr="00123766">
        <w:t xml:space="preserve">bringing together a group of health care workers for a discussion after they have used the tool. This can </w:t>
      </w:r>
      <w:r w:rsidR="000E2DCD">
        <w:t>encourage</w:t>
      </w:r>
      <w:r w:rsidR="000E2DCD" w:rsidRPr="00123766">
        <w:t xml:space="preserve"> </w:t>
      </w:r>
      <w:r w:rsidRPr="00123766">
        <w:t xml:space="preserve">health care worker teams to </w:t>
      </w:r>
      <w:r w:rsidR="000E2DCD">
        <w:t xml:space="preserve">consider </w:t>
      </w:r>
      <w:r w:rsidRPr="00123766">
        <w:t xml:space="preserve">how caregivers are received when they bring their children for immunization and </w:t>
      </w:r>
      <w:r w:rsidR="000E2DCD">
        <w:t xml:space="preserve">whether </w:t>
      </w:r>
      <w:r w:rsidR="006F1942">
        <w:t>health care workers</w:t>
      </w:r>
      <w:r w:rsidR="003F11B8">
        <w:t>—</w:t>
      </w:r>
      <w:r w:rsidRPr="00123766">
        <w:t>as individuals and as a team</w:t>
      </w:r>
      <w:r w:rsidR="003F11B8">
        <w:t>—</w:t>
      </w:r>
      <w:r w:rsidR="000E2DCD">
        <w:t xml:space="preserve">should </w:t>
      </w:r>
      <w:r w:rsidRPr="00123766">
        <w:t xml:space="preserve">modify their perspectives and communications with caregivers </w:t>
      </w:r>
      <w:r w:rsidR="00635849" w:rsidRPr="00123766">
        <w:t>to</w:t>
      </w:r>
      <w:r w:rsidRPr="00123766">
        <w:t xml:space="preserve"> support them as much as possible in the</w:t>
      </w:r>
      <w:r w:rsidR="00635849">
        <w:t>ir</w:t>
      </w:r>
      <w:r w:rsidRPr="00123766">
        <w:t xml:space="preserve"> child</w:t>
      </w:r>
      <w:r w:rsidR="00635849">
        <w:t>’s</w:t>
      </w:r>
      <w:r w:rsidRPr="00123766">
        <w:t xml:space="preserve"> immunization journey. </w:t>
      </w:r>
    </w:p>
    <w:p w14:paraId="7AA1E75D" w14:textId="1AD5CF6A" w:rsidR="00123766" w:rsidRPr="00123766" w:rsidRDefault="00875FFF" w:rsidP="00123766">
      <w:pPr>
        <w:pStyle w:val="PATHbodytext"/>
      </w:pPr>
      <w:r>
        <w:t>E</w:t>
      </w:r>
      <w:r w:rsidR="00123766" w:rsidRPr="00123766">
        <w:t>xamples of group settings in which the tool and a facilitated discussion can be offered include (but are not limited to):</w:t>
      </w:r>
    </w:p>
    <w:p w14:paraId="3035C629" w14:textId="7E735497" w:rsidR="00123766" w:rsidRPr="00123766" w:rsidRDefault="00A643A1" w:rsidP="00123766">
      <w:pPr>
        <w:pStyle w:val="PATHbodytext-bullet1"/>
      </w:pPr>
      <w:r>
        <w:t>A</w:t>
      </w:r>
      <w:r w:rsidR="00123766" w:rsidRPr="00123766">
        <w:t xml:space="preserve"> group of health care workers at a general immunization skills-building training or workshop</w:t>
      </w:r>
      <w:r w:rsidR="00454BA4">
        <w:t>.</w:t>
      </w:r>
    </w:p>
    <w:p w14:paraId="19FFD19D" w14:textId="6B02EFD6" w:rsidR="00123766" w:rsidRPr="00123766" w:rsidRDefault="00A643A1" w:rsidP="00123766">
      <w:pPr>
        <w:pStyle w:val="PATHbodytext-bullet1"/>
      </w:pPr>
      <w:r>
        <w:t>A</w:t>
      </w:r>
      <w:r w:rsidR="00123766" w:rsidRPr="00123766">
        <w:t xml:space="preserve"> group of health care workers at a training or workshop focused specifically on quality of care and communication in the context of child immunization services</w:t>
      </w:r>
      <w:r w:rsidR="00454BA4">
        <w:t>.</w:t>
      </w:r>
    </w:p>
    <w:p w14:paraId="061928CA" w14:textId="0B58F6E9" w:rsidR="00123766" w:rsidRPr="00123766" w:rsidRDefault="00A643A1" w:rsidP="00123766">
      <w:pPr>
        <w:pStyle w:val="PATHbodytext-bullet1"/>
      </w:pPr>
      <w:r>
        <w:t>A</w:t>
      </w:r>
      <w:r w:rsidR="00123766" w:rsidRPr="00123766">
        <w:t xml:space="preserve"> regular team meeting of health care workers</w:t>
      </w:r>
      <w:r w:rsidR="003F11B8">
        <w:t xml:space="preserve">, </w:t>
      </w:r>
      <w:r w:rsidR="00123766" w:rsidRPr="00123766">
        <w:t>with enough time for a discussion after using the tool</w:t>
      </w:r>
      <w:r w:rsidR="00454BA4">
        <w:t>.</w:t>
      </w:r>
    </w:p>
    <w:p w14:paraId="0E3E7C11" w14:textId="0DBF29C4" w:rsidR="00123766" w:rsidRPr="00123766" w:rsidRDefault="001E34AC" w:rsidP="00123766">
      <w:pPr>
        <w:pStyle w:val="PATHbodytext"/>
      </w:pPr>
      <w:r>
        <w:t>F</w:t>
      </w:r>
      <w:r w:rsidRPr="001E34AC">
        <w:t>or more information about facilitating a group discussion, please see the last two questions in this overview document.</w:t>
      </w:r>
    </w:p>
    <w:p w14:paraId="0E2A51E0" w14:textId="3860577E" w:rsidR="00123766" w:rsidRPr="00123766" w:rsidRDefault="00123766" w:rsidP="00123766">
      <w:pPr>
        <w:pStyle w:val="PATHbodytext"/>
        <w:rPr>
          <w:b/>
          <w:bCs/>
        </w:rPr>
      </w:pPr>
      <w:r w:rsidRPr="00123766">
        <w:t xml:space="preserve">It is important to note that the tool and group discussion process are not designed as a research activity. </w:t>
      </w:r>
    </w:p>
    <w:p w14:paraId="57898A76" w14:textId="77777777" w:rsidR="00123766" w:rsidRPr="001F4F77" w:rsidRDefault="00123766" w:rsidP="00123766">
      <w:pPr>
        <w:pStyle w:val="PATHheading2"/>
      </w:pPr>
      <w:bookmarkStart w:id="4" w:name="_Toc216295860"/>
      <w:r>
        <w:lastRenderedPageBreak/>
        <w:t>Who should use the tool?</w:t>
      </w:r>
      <w:bookmarkEnd w:id="4"/>
      <w:r>
        <w:t xml:space="preserve"> </w:t>
      </w:r>
    </w:p>
    <w:p w14:paraId="5291A828" w14:textId="2A1A2607" w:rsidR="00123766" w:rsidRDefault="00123766" w:rsidP="00123766">
      <w:pPr>
        <w:pStyle w:val="PATHbodytext"/>
      </w:pPr>
      <w:proofErr w:type="gramStart"/>
      <w:r>
        <w:t>The</w:t>
      </w:r>
      <w:proofErr w:type="gramEnd"/>
      <w:r>
        <w:t xml:space="preserve"> tool is relevant for health care workers who provide child immunization services regardless of the length of experience. </w:t>
      </w:r>
      <w:r w:rsidR="00875FFF">
        <w:t>E</w:t>
      </w:r>
      <w:r>
        <w:t>xamples include:</w:t>
      </w:r>
    </w:p>
    <w:p w14:paraId="38ECF7D3" w14:textId="2EB4FC30" w:rsidR="00123766" w:rsidRDefault="00454BA4" w:rsidP="00123766">
      <w:pPr>
        <w:pStyle w:val="PATHbodytext-bullet1"/>
      </w:pPr>
      <w:r>
        <w:t>H</w:t>
      </w:r>
      <w:r w:rsidR="00123766">
        <w:t>ealth care workers who have specialized in immunization services for several years</w:t>
      </w:r>
      <w:r>
        <w:t>.</w:t>
      </w:r>
    </w:p>
    <w:p w14:paraId="75EC25B4" w14:textId="54282D5D" w:rsidR="00123766" w:rsidRDefault="00454BA4" w:rsidP="00123766">
      <w:pPr>
        <w:pStyle w:val="PATHbodytext-bullet1"/>
      </w:pPr>
      <w:r>
        <w:t>H</w:t>
      </w:r>
      <w:r w:rsidR="00123766">
        <w:t>ealth care workers who have been providing other types of health services and more recently transitioned to providing child immunization services</w:t>
      </w:r>
      <w:r>
        <w:t>.</w:t>
      </w:r>
    </w:p>
    <w:p w14:paraId="7F6F523D" w14:textId="7F937323" w:rsidR="00123766" w:rsidRDefault="00454BA4" w:rsidP="00123766">
      <w:pPr>
        <w:pStyle w:val="PATHbodytext-bullet1"/>
      </w:pPr>
      <w:r>
        <w:t>N</w:t>
      </w:r>
      <w:r w:rsidR="00123766">
        <w:t xml:space="preserve">ew health care workers who have recently completed formal </w:t>
      </w:r>
      <w:proofErr w:type="gramStart"/>
      <w:r w:rsidR="00123766">
        <w:t>trainings</w:t>
      </w:r>
      <w:proofErr w:type="gramEnd"/>
      <w:r w:rsidR="00123766">
        <w:t xml:space="preserve"> and are now starting to work in child immunization services</w:t>
      </w:r>
      <w:r>
        <w:t>.</w:t>
      </w:r>
    </w:p>
    <w:p w14:paraId="12C1D868" w14:textId="7CF4B421" w:rsidR="00177DE1" w:rsidRDefault="00177DE1" w:rsidP="00177DE1">
      <w:pPr>
        <w:pStyle w:val="PATHheading2"/>
      </w:pPr>
      <w:bookmarkStart w:id="5" w:name="_Toc216295861"/>
      <w:r>
        <w:t>Where can you find the tool</w:t>
      </w:r>
      <w:r w:rsidR="00454BA4">
        <w:t>,</w:t>
      </w:r>
      <w:r>
        <w:t xml:space="preserve"> and how can you adapt the tool to your context?</w:t>
      </w:r>
      <w:bookmarkEnd w:id="5"/>
      <w:r>
        <w:t xml:space="preserve"> </w:t>
      </w:r>
    </w:p>
    <w:p w14:paraId="19EDBC9F" w14:textId="77777777" w:rsidR="00177DE1" w:rsidRPr="00177DE1" w:rsidRDefault="00177DE1" w:rsidP="00177DE1">
      <w:pPr>
        <w:pStyle w:val="PATHbodytext"/>
        <w:rPr>
          <w:b/>
          <w:bCs/>
        </w:rPr>
      </w:pPr>
      <w:r w:rsidRPr="00177DE1">
        <w:rPr>
          <w:b/>
          <w:bCs/>
        </w:rPr>
        <w:t xml:space="preserve">Finding the online Exploring Immunization Perspectives Tool </w:t>
      </w:r>
    </w:p>
    <w:p w14:paraId="5069D39D" w14:textId="2CEEC887" w:rsidR="00177DE1" w:rsidRPr="00177DE1" w:rsidRDefault="00177DE1" w:rsidP="00177DE1">
      <w:pPr>
        <w:pStyle w:val="PATHbodytext"/>
      </w:pPr>
      <w:r w:rsidRPr="00177DE1">
        <w:t>The tool was created in Google Forms</w:t>
      </w:r>
      <w:r w:rsidR="00454BA4">
        <w:t>,</w:t>
      </w:r>
      <w:r w:rsidRPr="00177DE1">
        <w:t xml:space="preserve"> which is a free, web-based tool hosted by Google. Google Forms allows users to create and distribute custom forms online with relatively simple and intuitive designs. You can find the tool </w:t>
      </w:r>
      <w:hyperlink r:id="rId20" w:history="1">
        <w:r w:rsidR="003A5CC3">
          <w:rPr>
            <w:rStyle w:val="Hyperlink"/>
          </w:rPr>
          <w:t>here</w:t>
        </w:r>
      </w:hyperlink>
      <w:r w:rsidRPr="00177DE1">
        <w:t xml:space="preserve">. </w:t>
      </w:r>
    </w:p>
    <w:p w14:paraId="06E7FC30" w14:textId="1C797C72" w:rsidR="00177DE1" w:rsidRPr="00177DE1" w:rsidRDefault="00177DE1" w:rsidP="00177DE1">
      <w:pPr>
        <w:pStyle w:val="PATHbodytext"/>
      </w:pPr>
      <w:r w:rsidRPr="00635849">
        <w:rPr>
          <w:i/>
          <w:iCs/>
        </w:rPr>
        <w:t>Please note:</w:t>
      </w:r>
      <w:r w:rsidRPr="00177DE1">
        <w:t xml:space="preserve"> The version of the tool available </w:t>
      </w:r>
      <w:r w:rsidR="003A5CC3">
        <w:t xml:space="preserve">in </w:t>
      </w:r>
      <w:r w:rsidRPr="00177DE1">
        <w:t>the link above is offered as a model and cannot be filled in directly. To enter responses in this form, you may copy and/or adapt it for use in your preferred platform (Google Forms, Microsoft Forms, Kobo Toolbox</w:t>
      </w:r>
      <w:r w:rsidR="00454BA4">
        <w:t>,</w:t>
      </w:r>
      <w:r w:rsidRPr="00177DE1">
        <w:t xml:space="preserve"> or </w:t>
      </w:r>
      <w:proofErr w:type="gramStart"/>
      <w:r w:rsidRPr="00177DE1">
        <w:t>other</w:t>
      </w:r>
      <w:proofErr w:type="gramEnd"/>
      <w:r w:rsidRPr="00177DE1">
        <w:t xml:space="preserve"> platform) hosted by you.</w:t>
      </w:r>
    </w:p>
    <w:p w14:paraId="11C59C9D" w14:textId="77777777" w:rsidR="00177DE1" w:rsidRPr="00177DE1" w:rsidRDefault="00177DE1" w:rsidP="00177DE1">
      <w:pPr>
        <w:pStyle w:val="PATHbodytext"/>
        <w:rPr>
          <w:b/>
          <w:bCs/>
        </w:rPr>
      </w:pPr>
      <w:r w:rsidRPr="00177DE1">
        <w:rPr>
          <w:b/>
          <w:bCs/>
        </w:rPr>
        <w:t xml:space="preserve">Adapting the tool for compliance with local data privacy </w:t>
      </w:r>
      <w:proofErr w:type="gramStart"/>
      <w:r w:rsidRPr="00177DE1">
        <w:rPr>
          <w:b/>
          <w:bCs/>
        </w:rPr>
        <w:t>protections</w:t>
      </w:r>
      <w:proofErr w:type="gramEnd"/>
    </w:p>
    <w:p w14:paraId="6515F858" w14:textId="71336979" w:rsidR="00177DE1" w:rsidRPr="00177DE1" w:rsidRDefault="00177DE1" w:rsidP="00177DE1">
      <w:pPr>
        <w:pStyle w:val="PATHbodytext"/>
      </w:pPr>
      <w:r w:rsidRPr="00177DE1">
        <w:t xml:space="preserve">In this version of the tool, users are offered the option to provide their email address to automatically receive a copy of the </w:t>
      </w:r>
      <w:r w:rsidRPr="00177DE1">
        <w:t>statements and their responses to the statements. If you choose to offer this possibility to users, you must ensure that your storage of personal information (i.e.</w:t>
      </w:r>
      <w:r w:rsidR="00686521">
        <w:t>,</w:t>
      </w:r>
      <w:r w:rsidRPr="00177DE1">
        <w:t xml:space="preserve"> user email address) via the Google platform (or other similar platform) is legally compliant with any existing regulations concerning data privacy in your jurisdiction. </w:t>
      </w:r>
    </w:p>
    <w:p w14:paraId="16E5227C" w14:textId="77777777" w:rsidR="00177DE1" w:rsidRPr="00177DE1" w:rsidRDefault="00177DE1" w:rsidP="00177DE1">
      <w:pPr>
        <w:pStyle w:val="PATHbodytext"/>
        <w:rPr>
          <w:b/>
          <w:bCs/>
        </w:rPr>
      </w:pPr>
      <w:r w:rsidRPr="00177DE1">
        <w:rPr>
          <w:b/>
          <w:bCs/>
        </w:rPr>
        <w:t>Adapting the tool for other platforms</w:t>
      </w:r>
    </w:p>
    <w:p w14:paraId="6F68B2B4" w14:textId="43E96548" w:rsidR="00177DE1" w:rsidRPr="00177DE1" w:rsidRDefault="00177DE1" w:rsidP="00177DE1">
      <w:pPr>
        <w:pStyle w:val="PATHbodytext"/>
      </w:pPr>
      <w:r w:rsidRPr="00177DE1">
        <w:t xml:space="preserve">As noted above, you may wish to use the Google platform for this tool in the same way it was designed, or you may prefer a different platform. If </w:t>
      </w:r>
      <w:r w:rsidR="009F0AC8">
        <w:t xml:space="preserve">you are </w:t>
      </w:r>
      <w:r w:rsidRPr="00177DE1">
        <w:t>adapting the tool to another platform, some key points to consider include the following:</w:t>
      </w:r>
    </w:p>
    <w:p w14:paraId="1E9CA46B" w14:textId="252D9A1A" w:rsidR="00177DE1" w:rsidRPr="00177DE1" w:rsidRDefault="00177DE1" w:rsidP="00177DE1">
      <w:pPr>
        <w:pStyle w:val="PATHbodytext-bullet1"/>
      </w:pPr>
      <w:r w:rsidRPr="00177DE1">
        <w:t>Is the platform available to your intended user group</w:t>
      </w:r>
      <w:r w:rsidR="000F7230">
        <w:t>,</w:t>
      </w:r>
      <w:r w:rsidRPr="00177DE1">
        <w:t xml:space="preserve"> or will they need to download it? </w:t>
      </w:r>
    </w:p>
    <w:p w14:paraId="7A5C6E9D" w14:textId="77777777" w:rsidR="00177DE1" w:rsidRPr="00177DE1" w:rsidRDefault="00177DE1" w:rsidP="00177DE1">
      <w:pPr>
        <w:pStyle w:val="PATHbodytext-bullet1"/>
      </w:pPr>
      <w:r w:rsidRPr="00177DE1">
        <w:t>Are there any financial costs to users associated with using the tool on a different platform, and if so, how will these be addressed?</w:t>
      </w:r>
    </w:p>
    <w:p w14:paraId="470C83C2" w14:textId="70A479A0" w:rsidR="00177DE1" w:rsidRPr="00177DE1" w:rsidRDefault="00177DE1" w:rsidP="00177DE1">
      <w:pPr>
        <w:pStyle w:val="PATHbodytext-bullet1"/>
      </w:pPr>
      <w:r w:rsidRPr="00177DE1">
        <w:t>How does the platform store responses</w:t>
      </w:r>
      <w:r w:rsidR="000F7230">
        <w:t>,</w:t>
      </w:r>
      <w:r w:rsidRPr="00177DE1">
        <w:t xml:space="preserve"> and are responses traceable to individual users? (</w:t>
      </w:r>
      <w:r w:rsidR="00055554" w:rsidRPr="00635849">
        <w:rPr>
          <w:i/>
          <w:iCs/>
        </w:rPr>
        <w:t>Please note:</w:t>
      </w:r>
      <w:r w:rsidR="00055554">
        <w:t xml:space="preserve"> T</w:t>
      </w:r>
      <w:r w:rsidRPr="00177DE1">
        <w:t>his question is relevant regardless of context and platform and</w:t>
      </w:r>
      <w:r w:rsidR="00026455">
        <w:t>,</w:t>
      </w:r>
      <w:r w:rsidRPr="00177DE1">
        <w:t xml:space="preserve"> as noted above, should be considered in the context of any data privacy regulations in your location</w:t>
      </w:r>
      <w:r w:rsidR="000F7230">
        <w:t>.</w:t>
      </w:r>
      <w:r w:rsidRPr="00177DE1">
        <w:t>)</w:t>
      </w:r>
    </w:p>
    <w:p w14:paraId="05899FEC" w14:textId="77777777" w:rsidR="00177DE1" w:rsidRPr="00177DE1" w:rsidRDefault="00177DE1" w:rsidP="00177DE1">
      <w:pPr>
        <w:pStyle w:val="PATHbodytext"/>
        <w:rPr>
          <w:b/>
          <w:bCs/>
        </w:rPr>
      </w:pPr>
      <w:r w:rsidRPr="00177DE1">
        <w:rPr>
          <w:b/>
          <w:bCs/>
        </w:rPr>
        <w:t>Adapting the tool for other types of statements and response categories</w:t>
      </w:r>
    </w:p>
    <w:p w14:paraId="0BC8E260" w14:textId="7906C6B3" w:rsidR="00177DE1" w:rsidRDefault="00177DE1" w:rsidP="00177DE1">
      <w:pPr>
        <w:pStyle w:val="PATHbodytext"/>
      </w:pPr>
      <w:r w:rsidRPr="3C64E977">
        <w:t>The tool was developed for piloting in three countries</w:t>
      </w:r>
      <w:r w:rsidR="000F7230">
        <w:t>—</w:t>
      </w:r>
      <w:r w:rsidRPr="3C64E977">
        <w:t xml:space="preserve">Indonesia, </w:t>
      </w:r>
      <w:r w:rsidR="000F7230">
        <w:t xml:space="preserve">Ukraine, and </w:t>
      </w:r>
      <w:r w:rsidRPr="3C64E977">
        <w:t xml:space="preserve">Vietnam. While the specific statements included in the tool were created based on knowledge of these country contexts generated from a rapid assessment of barriers to child immunization in specific locations, the statements </w:t>
      </w:r>
      <w:r w:rsidRPr="3C64E977">
        <w:lastRenderedPageBreak/>
        <w:t>are intended to be broad enough to be relevant in a variety of locations.</w:t>
      </w:r>
      <w:r>
        <w:t xml:space="preserve"> </w:t>
      </w:r>
      <w:r w:rsidRPr="3C64E977">
        <w:t xml:space="preserve">However, in planning to use the tool in other countries, </w:t>
      </w:r>
      <w:r w:rsidR="000F7230">
        <w:t xml:space="preserve">it is </w:t>
      </w:r>
      <w:r w:rsidRPr="3C64E977">
        <w:t>important to adapt the statements to the national and subnational context</w:t>
      </w:r>
      <w:r w:rsidR="009C7047">
        <w:t>s</w:t>
      </w:r>
      <w:r w:rsidRPr="3C64E977">
        <w:t xml:space="preserve"> as needed.</w:t>
      </w:r>
    </w:p>
    <w:p w14:paraId="321B4F2B" w14:textId="77777777" w:rsidR="00177DE1" w:rsidRPr="00177DE1" w:rsidRDefault="00177DE1" w:rsidP="00177DE1">
      <w:pPr>
        <w:pStyle w:val="PATHheading2"/>
      </w:pPr>
      <w:bookmarkStart w:id="6" w:name="_Toc216295862"/>
      <w:r w:rsidRPr="00177DE1">
        <w:t>Why is it helpful to have a group discussion as part of using the tool?</w:t>
      </w:r>
      <w:bookmarkEnd w:id="6"/>
    </w:p>
    <w:p w14:paraId="5539FD94" w14:textId="30A87096" w:rsidR="00177DE1" w:rsidRPr="00CF6469" w:rsidRDefault="00177DE1" w:rsidP="00177DE1">
      <w:pPr>
        <w:pStyle w:val="PATHbodytext"/>
      </w:pPr>
      <w:r w:rsidRPr="020915B6">
        <w:t>The Exploring Immunization Perspectives Tool is designed as a starting point in thinking more consciously about how health care worker interactions with caregivers may be influenced by personal perceptions about caregivers and child immunization. While the tool can be very helpful to individual health care workers, the benefit can be maximized by participating in a facilitated group discussion about their perspectives. The discussion</w:t>
      </w:r>
      <w:r w:rsidR="009C7047">
        <w:t>’</w:t>
      </w:r>
      <w:r w:rsidRPr="020915B6">
        <w:t>s purpose</w:t>
      </w:r>
      <w:r w:rsidR="008910D3">
        <w:t>s</w:t>
      </w:r>
      <w:r w:rsidRPr="020915B6">
        <w:t xml:space="preserve"> </w:t>
      </w:r>
      <w:r w:rsidR="008910D3">
        <w:t>are</w:t>
      </w:r>
      <w:r w:rsidRPr="020915B6">
        <w:t xml:space="preserve"> for health care workers to reflect together about the themes included in the Exploring Immunization Perspectives Tool and to unpack key issues, for example</w:t>
      </w:r>
      <w:r w:rsidR="00623AA9">
        <w:t>,</w:t>
      </w:r>
      <w:r w:rsidRPr="020915B6">
        <w:t xml:space="preserve"> why they have certain perspectives, whether changes in their interactions with caregivers are needed to strengthen support </w:t>
      </w:r>
      <w:r w:rsidR="009C7047">
        <w:t xml:space="preserve">of </w:t>
      </w:r>
      <w:r w:rsidRPr="020915B6">
        <w:t>child immunization, and how they, both individually and collectively, can improve communications with caregivers.</w:t>
      </w:r>
      <w:r>
        <w:t xml:space="preserve"> </w:t>
      </w:r>
    </w:p>
    <w:p w14:paraId="2CC20B95" w14:textId="2B7E84FC" w:rsidR="00177DE1" w:rsidRPr="001F4F77" w:rsidRDefault="00177DE1" w:rsidP="00177DE1">
      <w:pPr>
        <w:pStyle w:val="PATHheading2"/>
      </w:pPr>
      <w:bookmarkStart w:id="7" w:name="_Toc216295863"/>
      <w:r>
        <w:t>Who is the facilitator</w:t>
      </w:r>
      <w:r w:rsidR="009C7047">
        <w:t>,</w:t>
      </w:r>
      <w:r>
        <w:t xml:space="preserve"> and what is the facilitator’s role in using this tool?</w:t>
      </w:r>
      <w:bookmarkEnd w:id="7"/>
      <w:r>
        <w:t xml:space="preserve"> </w:t>
      </w:r>
    </w:p>
    <w:p w14:paraId="2B430D6D" w14:textId="15213389" w:rsidR="00177DE1" w:rsidRDefault="00177DE1" w:rsidP="00177DE1">
      <w:pPr>
        <w:pStyle w:val="PATHbodytext"/>
      </w:pPr>
      <w:r w:rsidRPr="020915B6">
        <w:t>There are several possibilities for who can be a facilitator for the group discussion</w:t>
      </w:r>
      <w:r w:rsidR="0002099C">
        <w:t>,</w:t>
      </w:r>
      <w:r w:rsidRPr="020915B6">
        <w:t xml:space="preserve"> depending on the context in which you are using the tool.</w:t>
      </w:r>
      <w:r>
        <w:t xml:space="preserve"> </w:t>
      </w:r>
      <w:r w:rsidRPr="020915B6">
        <w:t xml:space="preserve">If the tool will be used </w:t>
      </w:r>
      <w:r w:rsidR="0002099C">
        <w:t xml:space="preserve">for </w:t>
      </w:r>
      <w:proofErr w:type="gramStart"/>
      <w:r w:rsidRPr="020915B6">
        <w:t>a group</w:t>
      </w:r>
      <w:proofErr w:type="gramEnd"/>
      <w:r w:rsidRPr="020915B6">
        <w:t xml:space="preserve"> training for health care workers, the facilitator could be a trainer or workshop facilitator with experience facilitating group discussions. In </w:t>
      </w:r>
      <w:r w:rsidR="0002099C">
        <w:t>this</w:t>
      </w:r>
      <w:r w:rsidR="0002099C" w:rsidRPr="020915B6">
        <w:t xml:space="preserve"> </w:t>
      </w:r>
      <w:r w:rsidRPr="020915B6">
        <w:t xml:space="preserve">case, it may be helpful (but not always necessary) if the facilitator has experience working with health care workers and/or </w:t>
      </w:r>
      <w:r w:rsidR="00635849">
        <w:t>a basic</w:t>
      </w:r>
      <w:r w:rsidRPr="020915B6">
        <w:t xml:space="preserve"> familiarity with child immunization and/or barriers to immunization.</w:t>
      </w:r>
      <w:r>
        <w:t xml:space="preserve"> </w:t>
      </w:r>
      <w:r w:rsidRPr="020915B6">
        <w:t xml:space="preserve">If the tool is used in the context of health care worker supportive supervision or a team meeting, the facilitator could be a health care manager or </w:t>
      </w:r>
      <w:r w:rsidR="0002099C">
        <w:t xml:space="preserve">a </w:t>
      </w:r>
      <w:r w:rsidR="00875FFF">
        <w:t xml:space="preserve">health care </w:t>
      </w:r>
      <w:r w:rsidRPr="020915B6">
        <w:t xml:space="preserve">team leader. In that case, it </w:t>
      </w:r>
      <w:r w:rsidR="0002099C">
        <w:t xml:space="preserve">may </w:t>
      </w:r>
      <w:r w:rsidRPr="020915B6">
        <w:t xml:space="preserve">be helpful (but not always necessary) if the </w:t>
      </w:r>
      <w:r w:rsidR="00F80BDA">
        <w:t xml:space="preserve">facilitator </w:t>
      </w:r>
      <w:r w:rsidRPr="020915B6">
        <w:t xml:space="preserve">has experience facilitating </w:t>
      </w:r>
      <w:r w:rsidR="0002099C">
        <w:t xml:space="preserve">exploratory </w:t>
      </w:r>
      <w:r w:rsidRPr="020915B6">
        <w:t xml:space="preserve">group discussions or focus group discussions. There </w:t>
      </w:r>
      <w:r w:rsidR="0002099C">
        <w:t xml:space="preserve">may </w:t>
      </w:r>
      <w:r w:rsidRPr="020915B6">
        <w:t>be other examples of facilitators based on local context</w:t>
      </w:r>
      <w:r w:rsidR="00F238E5">
        <w:t xml:space="preserve"> </w:t>
      </w:r>
      <w:r w:rsidR="00CC05DD">
        <w:t>also</w:t>
      </w:r>
      <w:r w:rsidRPr="020915B6">
        <w:t>.</w:t>
      </w:r>
      <w:r>
        <w:t xml:space="preserve"> </w:t>
      </w:r>
      <w:r w:rsidRPr="020915B6">
        <w:t xml:space="preserve">The important thing is that the facilitator feels comfortable leading an exploratory discussion about immunization perspectives </w:t>
      </w:r>
      <w:r w:rsidRPr="020915B6">
        <w:t>that are relevant to that context. </w:t>
      </w:r>
    </w:p>
    <w:p w14:paraId="4666CE36" w14:textId="142BCD01" w:rsidR="00177DE1" w:rsidRDefault="00177DE1" w:rsidP="00177DE1">
      <w:pPr>
        <w:pStyle w:val="PATHheading2"/>
      </w:pPr>
      <w:bookmarkStart w:id="8" w:name="_Toc216295864"/>
      <w:r w:rsidRPr="001F4497">
        <w:t>Where can you find the Facilitator’s Guidance document</w:t>
      </w:r>
      <w:r w:rsidR="0016523E">
        <w:t>,</w:t>
      </w:r>
      <w:r w:rsidRPr="001F4497">
        <w:t xml:space="preserve"> and how can </w:t>
      </w:r>
      <w:r w:rsidR="0016523E">
        <w:t xml:space="preserve">it </w:t>
      </w:r>
      <w:r w:rsidRPr="001F4497">
        <w:t>help generate a useful discussion about immunization perspectives?</w:t>
      </w:r>
      <w:bookmarkEnd w:id="8"/>
    </w:p>
    <w:p w14:paraId="7101CF9F" w14:textId="7D8C84CE" w:rsidR="00177DE1" w:rsidRDefault="00177DE1" w:rsidP="00177DE1">
      <w:pPr>
        <w:pStyle w:val="PATHbodytext"/>
        <w:rPr>
          <w:sz w:val="22"/>
        </w:rPr>
      </w:pPr>
      <w:r w:rsidRPr="1948F2FC">
        <w:rPr>
          <w:sz w:val="22"/>
        </w:rPr>
        <w:t>You can find the Facilitator’s Guidance for the Exploring Immunization Perspectives Tool at</w:t>
      </w:r>
      <w:r>
        <w:rPr>
          <w:sz w:val="22"/>
        </w:rPr>
        <w:t xml:space="preserve"> </w:t>
      </w:r>
      <w:hyperlink r:id="rId21" w:history="1">
        <w:r w:rsidR="00635849" w:rsidRPr="00635849">
          <w:rPr>
            <w:rStyle w:val="Hyperlink"/>
            <w:sz w:val="22"/>
          </w:rPr>
          <w:t>Resources &amp; tools for strengthening immunization systems in middle-income countries | PATH</w:t>
        </w:r>
      </w:hyperlink>
      <w:r w:rsidR="00635849">
        <w:rPr>
          <w:sz w:val="22"/>
        </w:rPr>
        <w:t>.</w:t>
      </w:r>
      <w:r w:rsidR="00635849">
        <w:rPr>
          <w:rStyle w:val="FootnoteReference"/>
          <w:sz w:val="22"/>
        </w:rPr>
        <w:footnoteReference w:id="1"/>
      </w:r>
      <w:r>
        <w:rPr>
          <w:sz w:val="22"/>
        </w:rPr>
        <w:t xml:space="preserve"> In </w:t>
      </w:r>
      <w:r w:rsidRPr="1948F2FC">
        <w:rPr>
          <w:sz w:val="22"/>
        </w:rPr>
        <w:t xml:space="preserve">this brief document you will find </w:t>
      </w:r>
      <w:r w:rsidR="00CC05DD">
        <w:rPr>
          <w:sz w:val="22"/>
        </w:rPr>
        <w:t xml:space="preserve">the following </w:t>
      </w:r>
      <w:r w:rsidRPr="1948F2FC">
        <w:rPr>
          <w:sz w:val="22"/>
        </w:rPr>
        <w:t>guidance:</w:t>
      </w:r>
    </w:p>
    <w:p w14:paraId="6D86F714" w14:textId="4A5B92E5" w:rsidR="00177DE1" w:rsidRDefault="00F1114B" w:rsidP="00177DE1">
      <w:pPr>
        <w:pStyle w:val="PATHbodytext-bullet1"/>
      </w:pPr>
      <w:r>
        <w:t>H</w:t>
      </w:r>
      <w:r w:rsidR="00177DE1" w:rsidRPr="1948F2FC">
        <w:t>ow to explain the tool to health care workers</w:t>
      </w:r>
      <w:r>
        <w:t>.</w:t>
      </w:r>
      <w:r w:rsidR="00177DE1" w:rsidRPr="1948F2FC">
        <w:t xml:space="preserve"> </w:t>
      </w:r>
    </w:p>
    <w:p w14:paraId="6DC19EE4" w14:textId="64B8774B" w:rsidR="00177DE1" w:rsidRDefault="00F1114B" w:rsidP="00177DE1">
      <w:pPr>
        <w:pStyle w:val="PATHbodytext-bullet1"/>
      </w:pPr>
      <w:r>
        <w:t>H</w:t>
      </w:r>
      <w:r w:rsidR="00177DE1" w:rsidRPr="1948F2FC">
        <w:t>ow to plan for a facilitated discussion</w:t>
      </w:r>
      <w:r>
        <w:t>.</w:t>
      </w:r>
      <w:r w:rsidR="00177DE1" w:rsidRPr="1948F2FC">
        <w:t xml:space="preserve"> </w:t>
      </w:r>
    </w:p>
    <w:p w14:paraId="37F98EEF" w14:textId="17F898FB" w:rsidR="00177DE1" w:rsidRDefault="00F1114B" w:rsidP="00177DE1">
      <w:pPr>
        <w:pStyle w:val="PATHbodytext-bullet1"/>
      </w:pPr>
      <w:r>
        <w:t>G</w:t>
      </w:r>
      <w:r w:rsidR="00177DE1" w:rsidRPr="1948F2FC">
        <w:t>eneral facilitation tips</w:t>
      </w:r>
      <w:r>
        <w:t>.</w:t>
      </w:r>
      <w:r w:rsidR="00177DE1" w:rsidRPr="1948F2FC">
        <w:t xml:space="preserve"> </w:t>
      </w:r>
    </w:p>
    <w:p w14:paraId="7BED3545" w14:textId="37E81F3B" w:rsidR="00177DE1" w:rsidRDefault="00F1114B" w:rsidP="00177DE1">
      <w:pPr>
        <w:pStyle w:val="PATHbodytext-bullet1"/>
      </w:pPr>
      <w:r>
        <w:t>S</w:t>
      </w:r>
      <w:r w:rsidR="00177DE1" w:rsidRPr="1948F2FC">
        <w:t>ample questions that can be used to guide the discussion</w:t>
      </w:r>
      <w:r w:rsidR="00B32484">
        <w:t>.</w:t>
      </w:r>
      <w:r w:rsidR="00177DE1" w:rsidRPr="1948F2FC">
        <w:t xml:space="preserve"> </w:t>
      </w:r>
    </w:p>
    <w:p w14:paraId="56219F16" w14:textId="043038FF" w:rsidR="00177DE1" w:rsidRDefault="00F1114B" w:rsidP="00177DE1">
      <w:pPr>
        <w:pStyle w:val="PATHbodytext-bullet1"/>
      </w:pPr>
      <w:r>
        <w:lastRenderedPageBreak/>
        <w:t>A</w:t>
      </w:r>
      <w:r w:rsidR="00177DE1" w:rsidRPr="1948F2FC">
        <w:t xml:space="preserve"> case study example that could also be helpful as part of the discussion. </w:t>
      </w:r>
    </w:p>
    <w:p w14:paraId="3819DE2F" w14:textId="77777777" w:rsidR="003B782C" w:rsidRDefault="00177DE1" w:rsidP="00177DE1">
      <w:pPr>
        <w:pStyle w:val="PATHbodytext"/>
      </w:pPr>
      <w:r w:rsidRPr="1948F2FC">
        <w:t>Ideally, this material can</w:t>
      </w:r>
      <w:r w:rsidR="003B782C">
        <w:t>:</w:t>
      </w:r>
    </w:p>
    <w:p w14:paraId="75F2ED3F" w14:textId="3BEB539D" w:rsidR="003B782C" w:rsidRDefault="003B782C" w:rsidP="00635849">
      <w:pPr>
        <w:pStyle w:val="PATHbodytext-bullet1"/>
      </w:pPr>
      <w:r>
        <w:t>H</w:t>
      </w:r>
      <w:r w:rsidR="00177DE1" w:rsidRPr="1948F2FC">
        <w:t>elp facilitators lead a useful discussion about health care worker immunization perspectives that strengthens awareness about one’s own beliefs, attitudes</w:t>
      </w:r>
      <w:r w:rsidR="00FD29C1">
        <w:t>,</w:t>
      </w:r>
      <w:r w:rsidR="00177DE1" w:rsidRPr="1948F2FC">
        <w:t xml:space="preserve"> and opinions</w:t>
      </w:r>
      <w:r>
        <w:t>.</w:t>
      </w:r>
    </w:p>
    <w:p w14:paraId="615F4B79" w14:textId="0B97ED47" w:rsidR="003B782C" w:rsidRDefault="003B782C" w:rsidP="00635849">
      <w:pPr>
        <w:pStyle w:val="PATHbodytext-bullet1"/>
      </w:pPr>
      <w:r>
        <w:t>E</w:t>
      </w:r>
      <w:r w:rsidR="007C0F51">
        <w:t>xplain</w:t>
      </w:r>
      <w:r w:rsidR="00FD29C1">
        <w:t xml:space="preserve"> </w:t>
      </w:r>
      <w:r w:rsidR="00177DE1" w:rsidRPr="1948F2FC">
        <w:t>how these can influence interactions with caregivers during immunization services</w:t>
      </w:r>
      <w:r>
        <w:t xml:space="preserve">. </w:t>
      </w:r>
    </w:p>
    <w:p w14:paraId="68ADB513" w14:textId="25003435" w:rsidR="003B782C" w:rsidRDefault="003B782C" w:rsidP="00635849">
      <w:pPr>
        <w:pStyle w:val="PATHbodytext-bullet1"/>
      </w:pPr>
      <w:r>
        <w:t>S</w:t>
      </w:r>
      <w:r w:rsidR="00177DE1" w:rsidRPr="1948F2FC">
        <w:t>park group discussions on how to engage with caregivers as effectively as possible.</w:t>
      </w:r>
      <w:r w:rsidR="00177DE1">
        <w:t xml:space="preserve"> </w:t>
      </w:r>
    </w:p>
    <w:p w14:paraId="62E0F51E" w14:textId="3AABB78F" w:rsidR="00177DE1" w:rsidRPr="00602782" w:rsidRDefault="00177DE1" w:rsidP="00177DE1">
      <w:pPr>
        <w:pStyle w:val="PATHbodytext"/>
      </w:pPr>
      <w:r w:rsidRPr="1948F2FC">
        <w:t>As with all the materials, adaptation for specific contexts is encouraged.</w:t>
      </w:r>
      <w:r>
        <w:t xml:space="preserve"> </w:t>
      </w:r>
    </w:p>
    <w:p w14:paraId="784ADF30" w14:textId="77777777" w:rsidR="00177DE1" w:rsidRPr="00177DE1" w:rsidRDefault="00177DE1" w:rsidP="00AD246B">
      <w:pPr>
        <w:pStyle w:val="PATHsectiontitle"/>
      </w:pPr>
      <w:bookmarkStart w:id="9" w:name="_Toc216295865"/>
      <w:r w:rsidRPr="00177DE1">
        <w:lastRenderedPageBreak/>
        <w:t>Summary</w:t>
      </w:r>
      <w:bookmarkEnd w:id="9"/>
    </w:p>
    <w:p w14:paraId="6B612AF9" w14:textId="58285E7B" w:rsidR="00177DE1" w:rsidRDefault="00177DE1" w:rsidP="00177DE1">
      <w:pPr>
        <w:pStyle w:val="PATHbodytext"/>
      </w:pPr>
      <w:r w:rsidRPr="00177DE1">
        <w:t xml:space="preserve">Effective communication with caregivers that is free from bias </w:t>
      </w:r>
      <w:r w:rsidR="00B75657">
        <w:t xml:space="preserve">and </w:t>
      </w:r>
      <w:r w:rsidRPr="00177DE1">
        <w:t xml:space="preserve">preconceived ideas about who caregivers are and what </w:t>
      </w:r>
      <w:r w:rsidR="00B75657">
        <w:t xml:space="preserve">they </w:t>
      </w:r>
      <w:r w:rsidRPr="00177DE1">
        <w:t>think or believe is critical to health workers being able to provide caregivers with the information and support they need to bring their children for immunization. The Exploring Immunization Perspectives Tool</w:t>
      </w:r>
      <w:r w:rsidR="008F2367">
        <w:t>, along</w:t>
      </w:r>
      <w:r w:rsidRPr="00177DE1">
        <w:t xml:space="preserve"> with facilitated discussion</w:t>
      </w:r>
      <w:r w:rsidR="008F2367">
        <w:t>,</w:t>
      </w:r>
      <w:r w:rsidRPr="00177DE1">
        <w:t xml:space="preserve"> can be used by health care workers to individually and collectively reflect on beliefs, attitudes</w:t>
      </w:r>
      <w:r w:rsidR="00F02DAB">
        <w:t>,</w:t>
      </w:r>
      <w:r w:rsidRPr="00177DE1">
        <w:t xml:space="preserve"> and opinions about caregivers and </w:t>
      </w:r>
      <w:r w:rsidR="002B3D47">
        <w:t xml:space="preserve">their </w:t>
      </w:r>
      <w:r w:rsidRPr="00177DE1">
        <w:t xml:space="preserve">decisions about child immunization, </w:t>
      </w:r>
      <w:r w:rsidR="001E34AC">
        <w:t>helping to</w:t>
      </w:r>
      <w:r w:rsidRPr="00177DE1">
        <w:t xml:space="preserve"> strengthen </w:t>
      </w:r>
      <w:r w:rsidR="00B75657">
        <w:t>health care workers’</w:t>
      </w:r>
      <w:r w:rsidR="00CA7483">
        <w:t xml:space="preserve"> </w:t>
      </w:r>
      <w:r w:rsidRPr="00177DE1">
        <w:t xml:space="preserve">interactions with caregivers to support immunization. </w:t>
      </w:r>
    </w:p>
    <w:sectPr w:rsidR="00177DE1" w:rsidSect="00870013">
      <w:footerReference w:type="default" r:id="rId22"/>
      <w:endnotePr>
        <w:numFmt w:val="decimal"/>
      </w:endnotePr>
      <w:pgSz w:w="12240" w:h="15840"/>
      <w:pgMar w:top="1440" w:right="1440" w:bottom="1440" w:left="1440" w:header="720" w:footer="720" w:gutter="0"/>
      <w:pgNumType w:start="1"/>
      <w:cols w:space="54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DFD6B" w14:textId="77777777" w:rsidR="00035128" w:rsidRDefault="00035128" w:rsidP="00F051F8">
      <w:pPr>
        <w:spacing w:after="0" w:line="240" w:lineRule="auto"/>
      </w:pPr>
    </w:p>
  </w:endnote>
  <w:endnote w:type="continuationSeparator" w:id="0">
    <w:p w14:paraId="5608A919" w14:textId="77777777" w:rsidR="00035128" w:rsidRDefault="00035128" w:rsidP="00F051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B18D5" w14:textId="77777777" w:rsidR="00276051" w:rsidRDefault="00276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778BD" w14:textId="77777777" w:rsidR="00276051" w:rsidRDefault="002760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65E28" w14:textId="77777777" w:rsidR="00276051" w:rsidRDefault="002760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923681"/>
      <w:docPartObj>
        <w:docPartGallery w:val="Page Numbers (Bottom of Page)"/>
        <w:docPartUnique/>
      </w:docPartObj>
    </w:sdtPr>
    <w:sdtEndPr>
      <w:rPr>
        <w:noProof/>
      </w:rPr>
    </w:sdtEndPr>
    <w:sdtContent>
      <w:p w14:paraId="7BE13B3F" w14:textId="1D2B4DEA" w:rsidR="00822B33" w:rsidRPr="00584BD6" w:rsidRDefault="00000000" w:rsidP="00AD3914">
        <w:pPr>
          <w:pStyle w:val="Footer"/>
          <w:jc w:val="cente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577475"/>
      <w:docPartObj>
        <w:docPartGallery w:val="Page Numbers (Bottom of Page)"/>
        <w:docPartUnique/>
      </w:docPartObj>
    </w:sdtPr>
    <w:sdtEndPr>
      <w:rPr>
        <w:noProof/>
      </w:rPr>
    </w:sdtEndPr>
    <w:sdtContent>
      <w:p w14:paraId="589761C6" w14:textId="77777777" w:rsidR="00822B33" w:rsidRPr="00584BD6" w:rsidRDefault="00822B33" w:rsidP="00AD3914">
        <w:pPr>
          <w:pStyle w:val="Footer"/>
          <w:jc w:val="center"/>
        </w:pPr>
        <w:r w:rsidRPr="00584BD6">
          <w:rPr>
            <w:b w:val="0"/>
          </w:rPr>
          <w:fldChar w:fldCharType="begin"/>
        </w:r>
        <w:r w:rsidRPr="00584BD6">
          <w:rPr>
            <w:b w:val="0"/>
          </w:rPr>
          <w:instrText xml:space="preserve"> PAGE   \* MERGEFORMAT </w:instrText>
        </w:r>
        <w:r w:rsidRPr="00584BD6">
          <w:rPr>
            <w:b w:val="0"/>
          </w:rPr>
          <w:fldChar w:fldCharType="separate"/>
        </w:r>
        <w:r w:rsidR="00E22CB1">
          <w:rPr>
            <w:b w:val="0"/>
            <w:noProof/>
          </w:rPr>
          <w:t>13</w:t>
        </w:r>
        <w:r w:rsidRPr="00584BD6">
          <w:rPr>
            <w:b w:val="0"/>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356DE" w14:textId="77777777" w:rsidR="00035128" w:rsidRDefault="00035128" w:rsidP="00F051F8">
      <w:pPr>
        <w:spacing w:after="0" w:line="240" w:lineRule="auto"/>
      </w:pPr>
      <w:r>
        <w:separator/>
      </w:r>
    </w:p>
  </w:footnote>
  <w:footnote w:type="continuationSeparator" w:id="0">
    <w:p w14:paraId="7875079F" w14:textId="77777777" w:rsidR="00035128" w:rsidRDefault="00035128" w:rsidP="00F051F8">
      <w:pPr>
        <w:spacing w:after="0" w:line="240" w:lineRule="auto"/>
      </w:pPr>
      <w:r>
        <w:continuationSeparator/>
      </w:r>
    </w:p>
  </w:footnote>
  <w:footnote w:id="1">
    <w:p w14:paraId="4EB332AF" w14:textId="0590E9B7" w:rsidR="00635849" w:rsidRDefault="00635849">
      <w:pPr>
        <w:pStyle w:val="FootnoteText"/>
      </w:pPr>
      <w:r>
        <w:rPr>
          <w:rStyle w:val="FootnoteReference"/>
        </w:rPr>
        <w:footnoteRef/>
      </w:r>
      <w:r>
        <w:t xml:space="preserve"> </w:t>
      </w:r>
      <w:r w:rsidRPr="00635849">
        <w:t>https://www.path.org/our-impact/resources/resources-tools-for-strengthening-immunization-systems-in-middle-income-countries/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B1048" w14:textId="77777777" w:rsidR="00276051" w:rsidRDefault="002760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23A19" w14:textId="77777777" w:rsidR="00276051" w:rsidRDefault="002760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29B6" w14:textId="77777777" w:rsidR="00276051" w:rsidRDefault="002760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0B43A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90B92"/>
    <w:multiLevelType w:val="hybridMultilevel"/>
    <w:tmpl w:val="212AB1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5CF02FD"/>
    <w:multiLevelType w:val="hybridMultilevel"/>
    <w:tmpl w:val="15F23866"/>
    <w:lvl w:ilvl="0" w:tplc="AEA6933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D5A28"/>
    <w:multiLevelType w:val="hybridMultilevel"/>
    <w:tmpl w:val="CFC8CA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0FEE43C8"/>
    <w:multiLevelType w:val="multilevel"/>
    <w:tmpl w:val="BA06154C"/>
    <w:lvl w:ilvl="0">
      <w:start w:val="1"/>
      <w:numFmt w:val="decimal"/>
      <w:pStyle w:val="PATHheading1numbered"/>
      <w:lvlText w:val="%1."/>
      <w:lvlJc w:val="left"/>
      <w:pPr>
        <w:ind w:left="540" w:hanging="540"/>
      </w:pPr>
      <w:rPr>
        <w:rFonts w:hint="default"/>
      </w:rPr>
    </w:lvl>
    <w:lvl w:ilvl="1">
      <w:start w:val="1"/>
      <w:numFmt w:val="decimal"/>
      <w:pStyle w:val="PATHheading2numbered"/>
      <w:lvlText w:val="%1.%2."/>
      <w:lvlJc w:val="left"/>
      <w:pPr>
        <w:ind w:left="720" w:hanging="720"/>
      </w:pPr>
      <w:rPr>
        <w:rFonts w:hint="default"/>
      </w:rPr>
    </w:lvl>
    <w:lvl w:ilvl="2">
      <w:start w:val="1"/>
      <w:numFmt w:val="decimal"/>
      <w:pStyle w:val="PATHheading3numbered"/>
      <w:lvlText w:val="%1.%2.%3."/>
      <w:lvlJc w:val="left"/>
      <w:pPr>
        <w:ind w:left="1080" w:hanging="1080"/>
      </w:pPr>
      <w:rPr>
        <w:rFonts w:hint="default"/>
      </w:rPr>
    </w:lvl>
    <w:lvl w:ilvl="3">
      <w:start w:val="1"/>
      <w:numFmt w:val="decimal"/>
      <w:pStyle w:val="PATHheading4numbered"/>
      <w:lvlText w:val="%1.%2.%3.%4."/>
      <w:lvlJc w:val="left"/>
      <w:pPr>
        <w:ind w:left="1080" w:hanging="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427D90"/>
    <w:multiLevelType w:val="hybridMultilevel"/>
    <w:tmpl w:val="AEDA5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9E1157"/>
    <w:multiLevelType w:val="multilevel"/>
    <w:tmpl w:val="768AFD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C979A6"/>
    <w:multiLevelType w:val="hybridMultilevel"/>
    <w:tmpl w:val="6ED202F0"/>
    <w:lvl w:ilvl="0" w:tplc="467C7E6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DE3811"/>
    <w:multiLevelType w:val="hybridMultilevel"/>
    <w:tmpl w:val="3D1E1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917546"/>
    <w:multiLevelType w:val="hybridMultilevel"/>
    <w:tmpl w:val="A4AE1AE0"/>
    <w:lvl w:ilvl="0" w:tplc="8BDC1388">
      <w:start w:val="1"/>
      <w:numFmt w:val="bullet"/>
      <w:pStyle w:val="PATHbodytext-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C01744"/>
    <w:multiLevelType w:val="hybridMultilevel"/>
    <w:tmpl w:val="877C3E28"/>
    <w:lvl w:ilvl="0" w:tplc="1346D21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BB1C0E"/>
    <w:multiLevelType w:val="hybridMultilevel"/>
    <w:tmpl w:val="D68A1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504E85"/>
    <w:multiLevelType w:val="hybridMultilevel"/>
    <w:tmpl w:val="FAB24044"/>
    <w:lvl w:ilvl="0" w:tplc="B9DA972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2B069E"/>
    <w:multiLevelType w:val="hybridMultilevel"/>
    <w:tmpl w:val="F3049FB6"/>
    <w:lvl w:ilvl="0" w:tplc="AC560AD6">
      <w:start w:val="1"/>
      <w:numFmt w:val="decimal"/>
      <w:pStyle w:val="PATHbodytex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B70A7B"/>
    <w:multiLevelType w:val="hybridMultilevel"/>
    <w:tmpl w:val="919A4306"/>
    <w:lvl w:ilvl="0" w:tplc="AE8A9500">
      <w:start w:val="1"/>
      <w:numFmt w:val="bullet"/>
      <w:lvlText w:val="•"/>
      <w:lvlJc w:val="left"/>
      <w:pPr>
        <w:tabs>
          <w:tab w:val="num" w:pos="720"/>
        </w:tabs>
        <w:ind w:left="720" w:hanging="360"/>
      </w:pPr>
      <w:rPr>
        <w:rFonts w:ascii="Arial" w:hAnsi="Arial" w:hint="default"/>
      </w:rPr>
    </w:lvl>
    <w:lvl w:ilvl="1" w:tplc="9E3021CC" w:tentative="1">
      <w:start w:val="1"/>
      <w:numFmt w:val="bullet"/>
      <w:lvlText w:val="•"/>
      <w:lvlJc w:val="left"/>
      <w:pPr>
        <w:tabs>
          <w:tab w:val="num" w:pos="1440"/>
        </w:tabs>
        <w:ind w:left="1440" w:hanging="360"/>
      </w:pPr>
      <w:rPr>
        <w:rFonts w:ascii="Arial" w:hAnsi="Arial" w:hint="default"/>
      </w:rPr>
    </w:lvl>
    <w:lvl w:ilvl="2" w:tplc="E2D22564" w:tentative="1">
      <w:start w:val="1"/>
      <w:numFmt w:val="bullet"/>
      <w:lvlText w:val="•"/>
      <w:lvlJc w:val="left"/>
      <w:pPr>
        <w:tabs>
          <w:tab w:val="num" w:pos="2160"/>
        </w:tabs>
        <w:ind w:left="2160" w:hanging="360"/>
      </w:pPr>
      <w:rPr>
        <w:rFonts w:ascii="Arial" w:hAnsi="Arial" w:hint="default"/>
      </w:rPr>
    </w:lvl>
    <w:lvl w:ilvl="3" w:tplc="B67E7412" w:tentative="1">
      <w:start w:val="1"/>
      <w:numFmt w:val="bullet"/>
      <w:lvlText w:val="•"/>
      <w:lvlJc w:val="left"/>
      <w:pPr>
        <w:tabs>
          <w:tab w:val="num" w:pos="2880"/>
        </w:tabs>
        <w:ind w:left="2880" w:hanging="360"/>
      </w:pPr>
      <w:rPr>
        <w:rFonts w:ascii="Arial" w:hAnsi="Arial" w:hint="default"/>
      </w:rPr>
    </w:lvl>
    <w:lvl w:ilvl="4" w:tplc="48DE0170" w:tentative="1">
      <w:start w:val="1"/>
      <w:numFmt w:val="bullet"/>
      <w:lvlText w:val="•"/>
      <w:lvlJc w:val="left"/>
      <w:pPr>
        <w:tabs>
          <w:tab w:val="num" w:pos="3600"/>
        </w:tabs>
        <w:ind w:left="3600" w:hanging="360"/>
      </w:pPr>
      <w:rPr>
        <w:rFonts w:ascii="Arial" w:hAnsi="Arial" w:hint="default"/>
      </w:rPr>
    </w:lvl>
    <w:lvl w:ilvl="5" w:tplc="84D2EF38" w:tentative="1">
      <w:start w:val="1"/>
      <w:numFmt w:val="bullet"/>
      <w:lvlText w:val="•"/>
      <w:lvlJc w:val="left"/>
      <w:pPr>
        <w:tabs>
          <w:tab w:val="num" w:pos="4320"/>
        </w:tabs>
        <w:ind w:left="4320" w:hanging="360"/>
      </w:pPr>
      <w:rPr>
        <w:rFonts w:ascii="Arial" w:hAnsi="Arial" w:hint="default"/>
      </w:rPr>
    </w:lvl>
    <w:lvl w:ilvl="6" w:tplc="DD386FDA" w:tentative="1">
      <w:start w:val="1"/>
      <w:numFmt w:val="bullet"/>
      <w:lvlText w:val="•"/>
      <w:lvlJc w:val="left"/>
      <w:pPr>
        <w:tabs>
          <w:tab w:val="num" w:pos="5040"/>
        </w:tabs>
        <w:ind w:left="5040" w:hanging="360"/>
      </w:pPr>
      <w:rPr>
        <w:rFonts w:ascii="Arial" w:hAnsi="Arial" w:hint="default"/>
      </w:rPr>
    </w:lvl>
    <w:lvl w:ilvl="7" w:tplc="6EFAD906" w:tentative="1">
      <w:start w:val="1"/>
      <w:numFmt w:val="bullet"/>
      <w:lvlText w:val="•"/>
      <w:lvlJc w:val="left"/>
      <w:pPr>
        <w:tabs>
          <w:tab w:val="num" w:pos="5760"/>
        </w:tabs>
        <w:ind w:left="5760" w:hanging="360"/>
      </w:pPr>
      <w:rPr>
        <w:rFonts w:ascii="Arial" w:hAnsi="Arial" w:hint="default"/>
      </w:rPr>
    </w:lvl>
    <w:lvl w:ilvl="8" w:tplc="39C6C44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DE87FB0"/>
    <w:multiLevelType w:val="hybridMultilevel"/>
    <w:tmpl w:val="893ADF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E537C39"/>
    <w:multiLevelType w:val="hybridMultilevel"/>
    <w:tmpl w:val="3CB423C6"/>
    <w:lvl w:ilvl="0" w:tplc="E2D0E066">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6C1D7E"/>
    <w:multiLevelType w:val="hybridMultilevel"/>
    <w:tmpl w:val="33F82FEA"/>
    <w:lvl w:ilvl="0" w:tplc="525CFD5A">
      <w:start w:val="1"/>
      <w:numFmt w:val="bullet"/>
      <w:pStyle w:val="PATHbodytext-bulle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6327395">
    <w:abstractNumId w:val="9"/>
  </w:num>
  <w:num w:numId="2" w16cid:durableId="1703944241">
    <w:abstractNumId w:val="0"/>
  </w:num>
  <w:num w:numId="3" w16cid:durableId="800850077">
    <w:abstractNumId w:val="6"/>
  </w:num>
  <w:num w:numId="4" w16cid:durableId="1925334026">
    <w:abstractNumId w:val="17"/>
  </w:num>
  <w:num w:numId="5" w16cid:durableId="1381245393">
    <w:abstractNumId w:val="7"/>
  </w:num>
  <w:num w:numId="6" w16cid:durableId="1562980064">
    <w:abstractNumId w:val="16"/>
  </w:num>
  <w:num w:numId="7" w16cid:durableId="1637488425">
    <w:abstractNumId w:val="16"/>
    <w:lvlOverride w:ilvl="0">
      <w:startOverride w:val="1"/>
    </w:lvlOverride>
  </w:num>
  <w:num w:numId="8" w16cid:durableId="1337000379">
    <w:abstractNumId w:val="13"/>
  </w:num>
  <w:num w:numId="9" w16cid:durableId="27872724">
    <w:abstractNumId w:val="4"/>
  </w:num>
  <w:num w:numId="10" w16cid:durableId="788666670">
    <w:abstractNumId w:val="10"/>
  </w:num>
  <w:num w:numId="11" w16cid:durableId="1560282020">
    <w:abstractNumId w:val="2"/>
  </w:num>
  <w:num w:numId="12" w16cid:durableId="929922122">
    <w:abstractNumId w:val="13"/>
    <w:lvlOverride w:ilvl="0">
      <w:startOverride w:val="1"/>
    </w:lvlOverride>
  </w:num>
  <w:num w:numId="13" w16cid:durableId="122113249">
    <w:abstractNumId w:val="14"/>
  </w:num>
  <w:num w:numId="14" w16cid:durableId="1140880809">
    <w:abstractNumId w:val="12"/>
  </w:num>
  <w:num w:numId="15" w16cid:durableId="593826570">
    <w:abstractNumId w:val="5"/>
  </w:num>
  <w:num w:numId="16" w16cid:durableId="398020846">
    <w:abstractNumId w:val="3"/>
  </w:num>
  <w:num w:numId="17" w16cid:durableId="443155781">
    <w:abstractNumId w:val="11"/>
  </w:num>
  <w:num w:numId="18" w16cid:durableId="1274631285">
    <w:abstractNumId w:val="8"/>
  </w:num>
  <w:num w:numId="19" w16cid:durableId="833377378">
    <w:abstractNumId w:val="15"/>
  </w:num>
  <w:num w:numId="20" w16cid:durableId="1751272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attachedTemplate r:id="rId1"/>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58F"/>
    <w:rsid w:val="000144F6"/>
    <w:rsid w:val="0001789D"/>
    <w:rsid w:val="0002099C"/>
    <w:rsid w:val="00026455"/>
    <w:rsid w:val="00032DF8"/>
    <w:rsid w:val="000341D9"/>
    <w:rsid w:val="00035128"/>
    <w:rsid w:val="000360EF"/>
    <w:rsid w:val="00046480"/>
    <w:rsid w:val="0005043D"/>
    <w:rsid w:val="000546C8"/>
    <w:rsid w:val="00055554"/>
    <w:rsid w:val="00055FDB"/>
    <w:rsid w:val="000572CE"/>
    <w:rsid w:val="0005747F"/>
    <w:rsid w:val="00075343"/>
    <w:rsid w:val="00083977"/>
    <w:rsid w:val="00086838"/>
    <w:rsid w:val="000917CD"/>
    <w:rsid w:val="000A073E"/>
    <w:rsid w:val="000A258F"/>
    <w:rsid w:val="000A7465"/>
    <w:rsid w:val="000A75FA"/>
    <w:rsid w:val="000B2575"/>
    <w:rsid w:val="000C10A9"/>
    <w:rsid w:val="000C165C"/>
    <w:rsid w:val="000C3B91"/>
    <w:rsid w:val="000C412A"/>
    <w:rsid w:val="000D1159"/>
    <w:rsid w:val="000E0DA0"/>
    <w:rsid w:val="000E297C"/>
    <w:rsid w:val="000E2DCD"/>
    <w:rsid w:val="000E777C"/>
    <w:rsid w:val="000F1C55"/>
    <w:rsid w:val="000F7230"/>
    <w:rsid w:val="001050B7"/>
    <w:rsid w:val="00112190"/>
    <w:rsid w:val="00114DA7"/>
    <w:rsid w:val="0011537B"/>
    <w:rsid w:val="00123766"/>
    <w:rsid w:val="00123F9A"/>
    <w:rsid w:val="00124BE7"/>
    <w:rsid w:val="00141830"/>
    <w:rsid w:val="00142629"/>
    <w:rsid w:val="00153595"/>
    <w:rsid w:val="00161069"/>
    <w:rsid w:val="0016523E"/>
    <w:rsid w:val="00177DE1"/>
    <w:rsid w:val="0018724B"/>
    <w:rsid w:val="001A257B"/>
    <w:rsid w:val="001B58A9"/>
    <w:rsid w:val="001B70FF"/>
    <w:rsid w:val="001D3A87"/>
    <w:rsid w:val="001D79A2"/>
    <w:rsid w:val="001E34AC"/>
    <w:rsid w:val="001F430F"/>
    <w:rsid w:val="001F5B87"/>
    <w:rsid w:val="00205EF6"/>
    <w:rsid w:val="00217D89"/>
    <w:rsid w:val="00223897"/>
    <w:rsid w:val="002302FB"/>
    <w:rsid w:val="0023091E"/>
    <w:rsid w:val="00243003"/>
    <w:rsid w:val="00246AB9"/>
    <w:rsid w:val="00253DAE"/>
    <w:rsid w:val="0026220F"/>
    <w:rsid w:val="002732B3"/>
    <w:rsid w:val="00276051"/>
    <w:rsid w:val="00281DEE"/>
    <w:rsid w:val="00291180"/>
    <w:rsid w:val="002A0E90"/>
    <w:rsid w:val="002A74CE"/>
    <w:rsid w:val="002B3D47"/>
    <w:rsid w:val="002B67B7"/>
    <w:rsid w:val="002B690F"/>
    <w:rsid w:val="002C762B"/>
    <w:rsid w:val="002D1675"/>
    <w:rsid w:val="002D1B63"/>
    <w:rsid w:val="002D2472"/>
    <w:rsid w:val="002D329A"/>
    <w:rsid w:val="002D5A71"/>
    <w:rsid w:val="002F1F35"/>
    <w:rsid w:val="00303A82"/>
    <w:rsid w:val="00307188"/>
    <w:rsid w:val="00310DBB"/>
    <w:rsid w:val="00320A9A"/>
    <w:rsid w:val="00321488"/>
    <w:rsid w:val="0032186F"/>
    <w:rsid w:val="00331410"/>
    <w:rsid w:val="003478FC"/>
    <w:rsid w:val="00357BF0"/>
    <w:rsid w:val="0036485B"/>
    <w:rsid w:val="0037783F"/>
    <w:rsid w:val="00381A8B"/>
    <w:rsid w:val="00381D46"/>
    <w:rsid w:val="00387545"/>
    <w:rsid w:val="003A0DDF"/>
    <w:rsid w:val="003A2C92"/>
    <w:rsid w:val="003A55E5"/>
    <w:rsid w:val="003A5CC3"/>
    <w:rsid w:val="003A7F96"/>
    <w:rsid w:val="003B07AE"/>
    <w:rsid w:val="003B680F"/>
    <w:rsid w:val="003B782C"/>
    <w:rsid w:val="003C0EE3"/>
    <w:rsid w:val="003C29AE"/>
    <w:rsid w:val="003F11B8"/>
    <w:rsid w:val="0040135E"/>
    <w:rsid w:val="00407364"/>
    <w:rsid w:val="00427ADA"/>
    <w:rsid w:val="00432156"/>
    <w:rsid w:val="00436151"/>
    <w:rsid w:val="0044016B"/>
    <w:rsid w:val="00440546"/>
    <w:rsid w:val="00444A8C"/>
    <w:rsid w:val="00454BA4"/>
    <w:rsid w:val="004754F9"/>
    <w:rsid w:val="004761A7"/>
    <w:rsid w:val="00494D50"/>
    <w:rsid w:val="004A0F2C"/>
    <w:rsid w:val="004A48F1"/>
    <w:rsid w:val="004B45A5"/>
    <w:rsid w:val="004C277B"/>
    <w:rsid w:val="004D284E"/>
    <w:rsid w:val="004D4428"/>
    <w:rsid w:val="004D50F1"/>
    <w:rsid w:val="004E15BB"/>
    <w:rsid w:val="004E2A8B"/>
    <w:rsid w:val="004E5B92"/>
    <w:rsid w:val="004E7B40"/>
    <w:rsid w:val="004F0BE3"/>
    <w:rsid w:val="004F1B37"/>
    <w:rsid w:val="0052447F"/>
    <w:rsid w:val="005266A0"/>
    <w:rsid w:val="00530CBD"/>
    <w:rsid w:val="00534E1A"/>
    <w:rsid w:val="0053556A"/>
    <w:rsid w:val="005374CB"/>
    <w:rsid w:val="00540931"/>
    <w:rsid w:val="00545FEB"/>
    <w:rsid w:val="0054645E"/>
    <w:rsid w:val="0056000C"/>
    <w:rsid w:val="00562B6D"/>
    <w:rsid w:val="00564166"/>
    <w:rsid w:val="005641C1"/>
    <w:rsid w:val="00584BD6"/>
    <w:rsid w:val="005864D0"/>
    <w:rsid w:val="005A478A"/>
    <w:rsid w:val="005B3ADA"/>
    <w:rsid w:val="005C46DB"/>
    <w:rsid w:val="005D2C57"/>
    <w:rsid w:val="005D5ABB"/>
    <w:rsid w:val="005F4D29"/>
    <w:rsid w:val="00602CFA"/>
    <w:rsid w:val="00616889"/>
    <w:rsid w:val="00617722"/>
    <w:rsid w:val="00623AA9"/>
    <w:rsid w:val="00626D3D"/>
    <w:rsid w:val="00627AE4"/>
    <w:rsid w:val="00632EE2"/>
    <w:rsid w:val="00635849"/>
    <w:rsid w:val="0064276E"/>
    <w:rsid w:val="00647645"/>
    <w:rsid w:val="00647FE9"/>
    <w:rsid w:val="00650C5F"/>
    <w:rsid w:val="00660A24"/>
    <w:rsid w:val="0066369B"/>
    <w:rsid w:val="00686521"/>
    <w:rsid w:val="00694B86"/>
    <w:rsid w:val="006974E4"/>
    <w:rsid w:val="006A0BD8"/>
    <w:rsid w:val="006A36BA"/>
    <w:rsid w:val="006A5ACC"/>
    <w:rsid w:val="006A5E53"/>
    <w:rsid w:val="006A7AA9"/>
    <w:rsid w:val="006D7E49"/>
    <w:rsid w:val="006F1942"/>
    <w:rsid w:val="006F4CC1"/>
    <w:rsid w:val="006F5A57"/>
    <w:rsid w:val="00704444"/>
    <w:rsid w:val="0071786E"/>
    <w:rsid w:val="00721E9C"/>
    <w:rsid w:val="00732AEB"/>
    <w:rsid w:val="00736728"/>
    <w:rsid w:val="00741554"/>
    <w:rsid w:val="00753C30"/>
    <w:rsid w:val="00764ADE"/>
    <w:rsid w:val="0076585E"/>
    <w:rsid w:val="00795EAE"/>
    <w:rsid w:val="007966EA"/>
    <w:rsid w:val="007A5A2A"/>
    <w:rsid w:val="007B1139"/>
    <w:rsid w:val="007C0F51"/>
    <w:rsid w:val="007C18DB"/>
    <w:rsid w:val="007D5C2C"/>
    <w:rsid w:val="007D7312"/>
    <w:rsid w:val="007D7ED5"/>
    <w:rsid w:val="007F5708"/>
    <w:rsid w:val="00800508"/>
    <w:rsid w:val="008046E8"/>
    <w:rsid w:val="00814B5F"/>
    <w:rsid w:val="00816979"/>
    <w:rsid w:val="00822B33"/>
    <w:rsid w:val="00830A6A"/>
    <w:rsid w:val="0083604C"/>
    <w:rsid w:val="008409D1"/>
    <w:rsid w:val="00846A4A"/>
    <w:rsid w:val="00851434"/>
    <w:rsid w:val="0085513D"/>
    <w:rsid w:val="0085592A"/>
    <w:rsid w:val="00860730"/>
    <w:rsid w:val="00870013"/>
    <w:rsid w:val="00875FFF"/>
    <w:rsid w:val="00877529"/>
    <w:rsid w:val="00890D54"/>
    <w:rsid w:val="008910D3"/>
    <w:rsid w:val="00897D18"/>
    <w:rsid w:val="008B0D4C"/>
    <w:rsid w:val="008B2A22"/>
    <w:rsid w:val="008B31C0"/>
    <w:rsid w:val="008D75A7"/>
    <w:rsid w:val="008E0F8B"/>
    <w:rsid w:val="008E5E0F"/>
    <w:rsid w:val="008F1F4B"/>
    <w:rsid w:val="008F2367"/>
    <w:rsid w:val="008F2408"/>
    <w:rsid w:val="008F327B"/>
    <w:rsid w:val="00900BC5"/>
    <w:rsid w:val="0092288C"/>
    <w:rsid w:val="00927989"/>
    <w:rsid w:val="009331EF"/>
    <w:rsid w:val="00950631"/>
    <w:rsid w:val="009731F1"/>
    <w:rsid w:val="0097324E"/>
    <w:rsid w:val="00973C9E"/>
    <w:rsid w:val="00983253"/>
    <w:rsid w:val="009836A9"/>
    <w:rsid w:val="00992030"/>
    <w:rsid w:val="00995CBD"/>
    <w:rsid w:val="00996E2C"/>
    <w:rsid w:val="009A14BB"/>
    <w:rsid w:val="009C0742"/>
    <w:rsid w:val="009C15DA"/>
    <w:rsid w:val="009C7047"/>
    <w:rsid w:val="009D20DC"/>
    <w:rsid w:val="009D2CD1"/>
    <w:rsid w:val="009F0AC8"/>
    <w:rsid w:val="009F4AE6"/>
    <w:rsid w:val="009F5794"/>
    <w:rsid w:val="00A11576"/>
    <w:rsid w:val="00A13FE4"/>
    <w:rsid w:val="00A36D30"/>
    <w:rsid w:val="00A42AB1"/>
    <w:rsid w:val="00A47790"/>
    <w:rsid w:val="00A518C5"/>
    <w:rsid w:val="00A52B84"/>
    <w:rsid w:val="00A57628"/>
    <w:rsid w:val="00A62D83"/>
    <w:rsid w:val="00A643A1"/>
    <w:rsid w:val="00A70869"/>
    <w:rsid w:val="00A8487E"/>
    <w:rsid w:val="00A85558"/>
    <w:rsid w:val="00A92C2D"/>
    <w:rsid w:val="00A97851"/>
    <w:rsid w:val="00AA60DD"/>
    <w:rsid w:val="00AA6FF8"/>
    <w:rsid w:val="00AB1423"/>
    <w:rsid w:val="00AB3043"/>
    <w:rsid w:val="00AB3984"/>
    <w:rsid w:val="00AB4F50"/>
    <w:rsid w:val="00AB5BC5"/>
    <w:rsid w:val="00AB605F"/>
    <w:rsid w:val="00AB6EA5"/>
    <w:rsid w:val="00AC55F2"/>
    <w:rsid w:val="00AD0C0F"/>
    <w:rsid w:val="00AD246B"/>
    <w:rsid w:val="00AD3914"/>
    <w:rsid w:val="00AE4FF1"/>
    <w:rsid w:val="00B036A9"/>
    <w:rsid w:val="00B201FB"/>
    <w:rsid w:val="00B32484"/>
    <w:rsid w:val="00B43BE8"/>
    <w:rsid w:val="00B45A65"/>
    <w:rsid w:val="00B46F10"/>
    <w:rsid w:val="00B553A8"/>
    <w:rsid w:val="00B67578"/>
    <w:rsid w:val="00B75657"/>
    <w:rsid w:val="00B76C4B"/>
    <w:rsid w:val="00B94128"/>
    <w:rsid w:val="00B950B7"/>
    <w:rsid w:val="00B979B9"/>
    <w:rsid w:val="00BB049B"/>
    <w:rsid w:val="00BB401A"/>
    <w:rsid w:val="00BC2C0F"/>
    <w:rsid w:val="00BD4B62"/>
    <w:rsid w:val="00BD4EDC"/>
    <w:rsid w:val="00BE7254"/>
    <w:rsid w:val="00C0072E"/>
    <w:rsid w:val="00C01A82"/>
    <w:rsid w:val="00C170AC"/>
    <w:rsid w:val="00C250C7"/>
    <w:rsid w:val="00C3427C"/>
    <w:rsid w:val="00C404E9"/>
    <w:rsid w:val="00C6752F"/>
    <w:rsid w:val="00C67C1B"/>
    <w:rsid w:val="00C825CE"/>
    <w:rsid w:val="00C968EA"/>
    <w:rsid w:val="00C977BB"/>
    <w:rsid w:val="00CA0D2B"/>
    <w:rsid w:val="00CA185D"/>
    <w:rsid w:val="00CA3BBA"/>
    <w:rsid w:val="00CA7483"/>
    <w:rsid w:val="00CC05DD"/>
    <w:rsid w:val="00CC4D76"/>
    <w:rsid w:val="00CD37DB"/>
    <w:rsid w:val="00CD51A2"/>
    <w:rsid w:val="00CE03DD"/>
    <w:rsid w:val="00CE7126"/>
    <w:rsid w:val="00CE7699"/>
    <w:rsid w:val="00CF06BA"/>
    <w:rsid w:val="00CF225E"/>
    <w:rsid w:val="00CF3317"/>
    <w:rsid w:val="00CF4349"/>
    <w:rsid w:val="00CF529B"/>
    <w:rsid w:val="00CF5E55"/>
    <w:rsid w:val="00D078F5"/>
    <w:rsid w:val="00D109B3"/>
    <w:rsid w:val="00D2602B"/>
    <w:rsid w:val="00D37A57"/>
    <w:rsid w:val="00D40582"/>
    <w:rsid w:val="00D5038F"/>
    <w:rsid w:val="00D56A93"/>
    <w:rsid w:val="00D64A98"/>
    <w:rsid w:val="00D709D8"/>
    <w:rsid w:val="00D75409"/>
    <w:rsid w:val="00D82866"/>
    <w:rsid w:val="00D860A6"/>
    <w:rsid w:val="00D87609"/>
    <w:rsid w:val="00D946A4"/>
    <w:rsid w:val="00DA2B51"/>
    <w:rsid w:val="00DA64F9"/>
    <w:rsid w:val="00DD3803"/>
    <w:rsid w:val="00DE0B60"/>
    <w:rsid w:val="00DE78D3"/>
    <w:rsid w:val="00DF0EE1"/>
    <w:rsid w:val="00E06BF0"/>
    <w:rsid w:val="00E10CFC"/>
    <w:rsid w:val="00E13A23"/>
    <w:rsid w:val="00E169E5"/>
    <w:rsid w:val="00E2260B"/>
    <w:rsid w:val="00E22CB1"/>
    <w:rsid w:val="00E23E9F"/>
    <w:rsid w:val="00E2490A"/>
    <w:rsid w:val="00E44D77"/>
    <w:rsid w:val="00E4542D"/>
    <w:rsid w:val="00E478B3"/>
    <w:rsid w:val="00E478CF"/>
    <w:rsid w:val="00E536F9"/>
    <w:rsid w:val="00E601A8"/>
    <w:rsid w:val="00E62FC4"/>
    <w:rsid w:val="00E65F67"/>
    <w:rsid w:val="00E95CAC"/>
    <w:rsid w:val="00EC0C4C"/>
    <w:rsid w:val="00EC1853"/>
    <w:rsid w:val="00EC1CAD"/>
    <w:rsid w:val="00ED017D"/>
    <w:rsid w:val="00ED0695"/>
    <w:rsid w:val="00ED60C6"/>
    <w:rsid w:val="00EE0D98"/>
    <w:rsid w:val="00EE55A9"/>
    <w:rsid w:val="00F02DAB"/>
    <w:rsid w:val="00F051F8"/>
    <w:rsid w:val="00F1114B"/>
    <w:rsid w:val="00F15BD7"/>
    <w:rsid w:val="00F17F7A"/>
    <w:rsid w:val="00F238E5"/>
    <w:rsid w:val="00F253CA"/>
    <w:rsid w:val="00F25D5A"/>
    <w:rsid w:val="00F300E4"/>
    <w:rsid w:val="00F42348"/>
    <w:rsid w:val="00F54909"/>
    <w:rsid w:val="00F71716"/>
    <w:rsid w:val="00F80BDA"/>
    <w:rsid w:val="00F86A01"/>
    <w:rsid w:val="00F8727A"/>
    <w:rsid w:val="00F96703"/>
    <w:rsid w:val="00FA4960"/>
    <w:rsid w:val="00FA5389"/>
    <w:rsid w:val="00FB5A76"/>
    <w:rsid w:val="00FC15E9"/>
    <w:rsid w:val="00FC69CC"/>
    <w:rsid w:val="00FD06F1"/>
    <w:rsid w:val="00FD0C1C"/>
    <w:rsid w:val="00FD29C1"/>
    <w:rsid w:val="00FD4AE2"/>
    <w:rsid w:val="00FD7E5E"/>
    <w:rsid w:val="00FE6851"/>
    <w:rsid w:val="00FF0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39D6D"/>
  <w15:chartTrackingRefBased/>
  <w15:docId w15:val="{77EC6B64-FDC3-4903-A964-D5793F4E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766"/>
    <w:rPr>
      <w:rFonts w:ascii="Arial" w:hAnsi="Arial" w:cs="Arial"/>
      <w:sz w:val="20"/>
      <w:szCs w:val="20"/>
    </w:rPr>
  </w:style>
  <w:style w:type="paragraph" w:styleId="Heading1">
    <w:name w:val="heading 1"/>
    <w:next w:val="Normal"/>
    <w:link w:val="Heading1Char"/>
    <w:uiPriority w:val="9"/>
    <w:semiHidden/>
    <w:qFormat/>
    <w:rsid w:val="00DE78D3"/>
    <w:pPr>
      <w:spacing w:after="120"/>
      <w:outlineLvl w:val="0"/>
    </w:pPr>
    <w:rPr>
      <w:rFonts w:ascii="Arial" w:hAnsi="Arial"/>
      <w:b/>
    </w:rPr>
  </w:style>
  <w:style w:type="paragraph" w:styleId="Heading2">
    <w:name w:val="heading 2"/>
    <w:basedOn w:val="Normal"/>
    <w:next w:val="Normal"/>
    <w:link w:val="Heading2Char"/>
    <w:uiPriority w:val="9"/>
    <w:qFormat/>
    <w:rsid w:val="0052447F"/>
    <w:pPr>
      <w:keepNext/>
      <w:keepLines/>
      <w:spacing w:before="40" w:after="0"/>
      <w:outlineLvl w:val="1"/>
    </w:pPr>
    <w:rPr>
      <w:rFonts w:asciiTheme="majorHAnsi" w:eastAsiaTheme="majorEastAsia" w:hAnsiTheme="majorHAnsi" w:cstheme="majorBidi"/>
      <w:color w:val="E80C0C" w:themeColor="accent1" w:themeShade="BF"/>
      <w:sz w:val="26"/>
      <w:szCs w:val="26"/>
    </w:rPr>
  </w:style>
  <w:style w:type="paragraph" w:styleId="Heading3">
    <w:name w:val="heading 3"/>
    <w:basedOn w:val="Normal"/>
    <w:next w:val="Normal"/>
    <w:link w:val="Heading3Char"/>
    <w:uiPriority w:val="9"/>
    <w:semiHidden/>
    <w:qFormat/>
    <w:rsid w:val="0052447F"/>
    <w:pPr>
      <w:keepNext/>
      <w:keepLines/>
      <w:spacing w:before="40" w:after="0"/>
      <w:outlineLvl w:val="2"/>
    </w:pPr>
    <w:rPr>
      <w:rFonts w:asciiTheme="majorHAnsi" w:eastAsiaTheme="majorEastAsia" w:hAnsiTheme="majorHAnsi" w:cstheme="majorBidi"/>
      <w:color w:val="9A080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qFormat/>
    <w:rsid w:val="00F051F8"/>
    <w:pPr>
      <w:spacing w:after="0" w:line="240" w:lineRule="auto"/>
    </w:pPr>
    <w:rPr>
      <w:color w:val="464F61" w:themeColor="text2"/>
      <w:sz w:val="20"/>
      <w:szCs w:val="20"/>
    </w:rPr>
  </w:style>
  <w:style w:type="character" w:customStyle="1" w:styleId="Heading1Char">
    <w:name w:val="Heading 1 Char"/>
    <w:basedOn w:val="DefaultParagraphFont"/>
    <w:link w:val="Heading1"/>
    <w:uiPriority w:val="9"/>
    <w:semiHidden/>
    <w:rsid w:val="007F5708"/>
    <w:rPr>
      <w:rFonts w:ascii="Arial" w:hAnsi="Arial"/>
      <w:b/>
    </w:rPr>
  </w:style>
  <w:style w:type="character" w:styleId="Emphasis">
    <w:name w:val="Emphasis"/>
    <w:basedOn w:val="DefaultParagraphFont"/>
    <w:uiPriority w:val="20"/>
    <w:qFormat/>
    <w:rsid w:val="00DE78D3"/>
    <w:rPr>
      <w:i/>
      <w:iCs/>
    </w:rPr>
  </w:style>
  <w:style w:type="character" w:styleId="Strong">
    <w:name w:val="Strong"/>
    <w:basedOn w:val="DefaultParagraphFont"/>
    <w:uiPriority w:val="40"/>
    <w:qFormat/>
    <w:rsid w:val="00DE78D3"/>
    <w:rPr>
      <w:b/>
      <w:bCs/>
    </w:rPr>
  </w:style>
  <w:style w:type="character" w:styleId="EndnoteReference">
    <w:name w:val="endnote reference"/>
    <w:basedOn w:val="DefaultParagraphFont"/>
    <w:uiPriority w:val="99"/>
    <w:semiHidden/>
    <w:unhideWhenUsed/>
    <w:rsid w:val="00DE78D3"/>
    <w:rPr>
      <w:vertAlign w:val="superscript"/>
    </w:rPr>
  </w:style>
  <w:style w:type="paragraph" w:customStyle="1" w:styleId="PATHbodytext">
    <w:name w:val="PATH body text"/>
    <w:link w:val="PATHbodytextChar"/>
    <w:uiPriority w:val="9"/>
    <w:qFormat/>
    <w:rsid w:val="00123F9A"/>
    <w:pPr>
      <w:spacing w:after="120" w:line="288" w:lineRule="auto"/>
    </w:pPr>
    <w:rPr>
      <w:rFonts w:ascii="Arial" w:hAnsi="Arial"/>
      <w:sz w:val="20"/>
    </w:rPr>
  </w:style>
  <w:style w:type="paragraph" w:customStyle="1" w:styleId="PATHheading2">
    <w:name w:val="PATH heading 2"/>
    <w:next w:val="PATHbodytext"/>
    <w:link w:val="PATHheading2Char"/>
    <w:uiPriority w:val="19"/>
    <w:qFormat/>
    <w:rsid w:val="00A85558"/>
    <w:pPr>
      <w:keepNext/>
      <w:spacing w:before="240" w:after="120" w:line="288" w:lineRule="auto"/>
      <w:outlineLvl w:val="1"/>
    </w:pPr>
    <w:rPr>
      <w:rFonts w:ascii="Arial" w:hAnsi="Arial"/>
      <w:b/>
      <w:color w:val="000000" w:themeColor="text1"/>
      <w:sz w:val="28"/>
    </w:rPr>
  </w:style>
  <w:style w:type="character" w:customStyle="1" w:styleId="PATHbodytextChar">
    <w:name w:val="PATH body text Char"/>
    <w:basedOn w:val="DefaultParagraphFont"/>
    <w:link w:val="PATHbodytext"/>
    <w:uiPriority w:val="9"/>
    <w:rsid w:val="00123F9A"/>
    <w:rPr>
      <w:rFonts w:ascii="Arial" w:hAnsi="Arial"/>
      <w:sz w:val="20"/>
    </w:rPr>
  </w:style>
  <w:style w:type="paragraph" w:customStyle="1" w:styleId="PATHheading3">
    <w:name w:val="PATH heading 3"/>
    <w:next w:val="PATHbodytext"/>
    <w:link w:val="PATHheading3Char"/>
    <w:uiPriority w:val="19"/>
    <w:qFormat/>
    <w:rsid w:val="000E297C"/>
    <w:pPr>
      <w:keepNext/>
      <w:spacing w:before="240" w:after="120" w:line="288" w:lineRule="auto"/>
      <w:outlineLvl w:val="2"/>
    </w:pPr>
    <w:rPr>
      <w:rFonts w:ascii="Arial" w:hAnsi="Arial"/>
      <w:b/>
    </w:rPr>
  </w:style>
  <w:style w:type="character" w:customStyle="1" w:styleId="PATHheading2Char">
    <w:name w:val="PATH heading 2 Char"/>
    <w:basedOn w:val="Heading1Char"/>
    <w:link w:val="PATHheading2"/>
    <w:uiPriority w:val="19"/>
    <w:rsid w:val="00A85558"/>
    <w:rPr>
      <w:rFonts w:ascii="Arial" w:hAnsi="Arial"/>
      <w:b/>
      <w:color w:val="000000" w:themeColor="text1"/>
      <w:sz w:val="28"/>
    </w:rPr>
  </w:style>
  <w:style w:type="paragraph" w:customStyle="1" w:styleId="PATHheading4">
    <w:name w:val="PATH heading 4"/>
    <w:next w:val="PATHbodytext"/>
    <w:link w:val="PATHheading4Char"/>
    <w:uiPriority w:val="19"/>
    <w:qFormat/>
    <w:rsid w:val="005F4D29"/>
    <w:pPr>
      <w:keepNext/>
      <w:spacing w:before="240" w:after="120" w:line="288" w:lineRule="auto"/>
      <w:outlineLvl w:val="3"/>
    </w:pPr>
    <w:rPr>
      <w:rFonts w:ascii="Arial" w:hAnsi="Arial"/>
      <w:b/>
      <w:sz w:val="20"/>
    </w:rPr>
  </w:style>
  <w:style w:type="character" w:customStyle="1" w:styleId="PATHheading3Char">
    <w:name w:val="PATH heading 3 Char"/>
    <w:basedOn w:val="DefaultParagraphFont"/>
    <w:link w:val="PATHheading3"/>
    <w:uiPriority w:val="19"/>
    <w:rsid w:val="000E297C"/>
    <w:rPr>
      <w:rFonts w:ascii="Arial" w:hAnsi="Arial"/>
      <w:b/>
    </w:rPr>
  </w:style>
  <w:style w:type="paragraph" w:customStyle="1" w:styleId="PATHphotocaption">
    <w:name w:val="PATH photo caption"/>
    <w:next w:val="PATHbodytext"/>
    <w:link w:val="PATHphotocaptionChar"/>
    <w:uiPriority w:val="9"/>
    <w:qFormat/>
    <w:rsid w:val="00123F9A"/>
    <w:pPr>
      <w:spacing w:after="360" w:line="288" w:lineRule="auto"/>
    </w:pPr>
    <w:rPr>
      <w:rFonts w:ascii="Arial" w:hAnsi="Arial"/>
      <w:iCs/>
      <w:sz w:val="18"/>
      <w:szCs w:val="18"/>
    </w:rPr>
  </w:style>
  <w:style w:type="character" w:customStyle="1" w:styleId="PATHheading4Char">
    <w:name w:val="PATH heading 4 Char"/>
    <w:basedOn w:val="DefaultParagraphFont"/>
    <w:link w:val="PATHheading4"/>
    <w:uiPriority w:val="19"/>
    <w:rsid w:val="005F4D29"/>
    <w:rPr>
      <w:rFonts w:ascii="Arial" w:hAnsi="Arial"/>
      <w:b/>
      <w:sz w:val="20"/>
    </w:rPr>
  </w:style>
  <w:style w:type="paragraph" w:customStyle="1" w:styleId="PATHheading1">
    <w:name w:val="PATH heading 1"/>
    <w:link w:val="PATHheading1Char"/>
    <w:uiPriority w:val="19"/>
    <w:qFormat/>
    <w:rsid w:val="000E297C"/>
    <w:pPr>
      <w:keepNext/>
      <w:spacing w:before="480" w:after="120" w:line="288" w:lineRule="auto"/>
      <w:outlineLvl w:val="0"/>
    </w:pPr>
    <w:rPr>
      <w:rFonts w:ascii="Arial" w:hAnsi="Arial"/>
      <w:b/>
      <w:sz w:val="36"/>
      <w:szCs w:val="32"/>
    </w:rPr>
  </w:style>
  <w:style w:type="character" w:customStyle="1" w:styleId="PATHphotocaptionChar">
    <w:name w:val="PATH photo caption Char"/>
    <w:basedOn w:val="DefaultParagraphFont"/>
    <w:link w:val="PATHphotocaption"/>
    <w:uiPriority w:val="9"/>
    <w:rsid w:val="00123F9A"/>
    <w:rPr>
      <w:rFonts w:ascii="Arial" w:hAnsi="Arial"/>
      <w:iCs/>
      <w:sz w:val="18"/>
      <w:szCs w:val="18"/>
    </w:rPr>
  </w:style>
  <w:style w:type="character" w:customStyle="1" w:styleId="PATHheading1Char">
    <w:name w:val="PATH heading 1 Char"/>
    <w:basedOn w:val="DefaultParagraphFont"/>
    <w:link w:val="PATHheading1"/>
    <w:uiPriority w:val="19"/>
    <w:rsid w:val="000E297C"/>
    <w:rPr>
      <w:rFonts w:ascii="Arial" w:hAnsi="Arial"/>
      <w:b/>
      <w:sz w:val="36"/>
      <w:szCs w:val="32"/>
    </w:rPr>
  </w:style>
  <w:style w:type="paragraph" w:customStyle="1" w:styleId="PATHcalloutpullquote">
    <w:name w:val="PATH callout/pull quote"/>
    <w:next w:val="PATHbodytext"/>
    <w:link w:val="PATHcalloutpullquoteChar"/>
    <w:uiPriority w:val="29"/>
    <w:qFormat/>
    <w:rsid w:val="00EC1CAD"/>
    <w:pPr>
      <w:spacing w:before="480" w:after="480" w:line="288" w:lineRule="auto"/>
      <w:ind w:left="1440" w:right="1440"/>
    </w:pPr>
    <w:rPr>
      <w:rFonts w:ascii="Arial" w:hAnsi="Arial"/>
      <w:color w:val="F65050" w:themeColor="accent1"/>
      <w:sz w:val="24"/>
    </w:rPr>
  </w:style>
  <w:style w:type="paragraph" w:customStyle="1" w:styleId="PATHbodytext-bullet1">
    <w:name w:val="PATH body text-bullet 1"/>
    <w:basedOn w:val="PATHbodytext"/>
    <w:link w:val="PATHbodytext-bullet1Char"/>
    <w:uiPriority w:val="9"/>
    <w:qFormat/>
    <w:rsid w:val="00626D3D"/>
    <w:pPr>
      <w:numPr>
        <w:numId w:val="1"/>
      </w:numPr>
      <w:ind w:left="288" w:hanging="288"/>
    </w:pPr>
  </w:style>
  <w:style w:type="character" w:customStyle="1" w:styleId="PATHcalloutpullquoteChar">
    <w:name w:val="PATH callout/pull quote Char"/>
    <w:basedOn w:val="DefaultParagraphFont"/>
    <w:link w:val="PATHcalloutpullquote"/>
    <w:uiPriority w:val="29"/>
    <w:rsid w:val="00EC1CAD"/>
    <w:rPr>
      <w:rFonts w:ascii="Arial" w:hAnsi="Arial"/>
      <w:color w:val="F65050" w:themeColor="accent1"/>
      <w:sz w:val="24"/>
    </w:rPr>
  </w:style>
  <w:style w:type="character" w:customStyle="1" w:styleId="PATHbodytext-bullet1Char">
    <w:name w:val="PATH body text-bullet 1 Char"/>
    <w:basedOn w:val="PATHbodytextChar"/>
    <w:link w:val="PATHbodytext-bullet1"/>
    <w:uiPriority w:val="9"/>
    <w:rsid w:val="00626D3D"/>
    <w:rPr>
      <w:rFonts w:ascii="Arial" w:hAnsi="Arial"/>
      <w:sz w:val="18"/>
    </w:rPr>
  </w:style>
  <w:style w:type="paragraph" w:customStyle="1" w:styleId="PATHreporttitle-white">
    <w:name w:val="PATH report title-white"/>
    <w:link w:val="PATHreporttitle-whiteChar"/>
    <w:uiPriority w:val="1"/>
    <w:qFormat/>
    <w:rsid w:val="00CF3317"/>
    <w:pPr>
      <w:spacing w:after="480" w:line="288" w:lineRule="auto"/>
    </w:pPr>
    <w:rPr>
      <w:rFonts w:ascii="Arial" w:hAnsi="Arial" w:cs="Arial"/>
      <w:color w:val="FFFFFF" w:themeColor="background1"/>
      <w:sz w:val="40"/>
      <w:szCs w:val="40"/>
    </w:rPr>
  </w:style>
  <w:style w:type="paragraph" w:customStyle="1" w:styleId="PATHreportsubtitle-white">
    <w:name w:val="PATH report subtitle-white"/>
    <w:next w:val="PATHbodytext"/>
    <w:link w:val="PATHreportsubtitle-whiteChar"/>
    <w:uiPriority w:val="2"/>
    <w:qFormat/>
    <w:rsid w:val="00CF3317"/>
    <w:pPr>
      <w:spacing w:after="0" w:line="288" w:lineRule="auto"/>
    </w:pPr>
    <w:rPr>
      <w:rFonts w:ascii="Arial" w:hAnsi="Arial" w:cs="Arial"/>
      <w:color w:val="FFFFFF" w:themeColor="background1"/>
      <w:sz w:val="24"/>
      <w:szCs w:val="24"/>
    </w:rPr>
  </w:style>
  <w:style w:type="character" w:customStyle="1" w:styleId="PATHreporttitle-whiteChar">
    <w:name w:val="PATH report title-white Char"/>
    <w:basedOn w:val="DefaultParagraphFont"/>
    <w:link w:val="PATHreporttitle-white"/>
    <w:uiPriority w:val="1"/>
    <w:rsid w:val="007F5708"/>
    <w:rPr>
      <w:rFonts w:ascii="Arial" w:hAnsi="Arial" w:cs="Arial"/>
      <w:color w:val="FFFFFF" w:themeColor="background1"/>
      <w:sz w:val="40"/>
      <w:szCs w:val="40"/>
    </w:rPr>
  </w:style>
  <w:style w:type="paragraph" w:customStyle="1" w:styleId="PATHreporttitle-gray">
    <w:name w:val="PATH report title-gray"/>
    <w:basedOn w:val="PATHreporttitle-white"/>
    <w:link w:val="PATHreporttitle-grayChar"/>
    <w:uiPriority w:val="1"/>
    <w:qFormat/>
    <w:rsid w:val="004D284E"/>
    <w:rPr>
      <w:color w:val="464F61"/>
    </w:rPr>
  </w:style>
  <w:style w:type="character" w:customStyle="1" w:styleId="PATHreportsubtitle-whiteChar">
    <w:name w:val="PATH report subtitle-white Char"/>
    <w:basedOn w:val="DefaultParagraphFont"/>
    <w:link w:val="PATHreportsubtitle-white"/>
    <w:uiPriority w:val="2"/>
    <w:rsid w:val="007F5708"/>
    <w:rPr>
      <w:rFonts w:ascii="Arial" w:hAnsi="Arial" w:cs="Arial"/>
      <w:color w:val="FFFFFF" w:themeColor="background1"/>
      <w:sz w:val="24"/>
      <w:szCs w:val="24"/>
    </w:rPr>
  </w:style>
  <w:style w:type="character" w:customStyle="1" w:styleId="PATHreporttitle-grayChar">
    <w:name w:val="PATH report title-gray Char"/>
    <w:basedOn w:val="PATHreporttitle-whiteChar"/>
    <w:link w:val="PATHreporttitle-gray"/>
    <w:uiPriority w:val="1"/>
    <w:rsid w:val="007F5708"/>
    <w:rPr>
      <w:rFonts w:ascii="Arial" w:hAnsi="Arial" w:cs="Arial"/>
      <w:color w:val="464F61"/>
      <w:sz w:val="40"/>
      <w:szCs w:val="40"/>
    </w:rPr>
  </w:style>
  <w:style w:type="paragraph" w:customStyle="1" w:styleId="PATHreportsubtitle-gray">
    <w:name w:val="PATH report subtitle-gray"/>
    <w:basedOn w:val="PATHreportsubtitle-white"/>
    <w:link w:val="PATHreportsubtitle-grayChar"/>
    <w:uiPriority w:val="2"/>
    <w:qFormat/>
    <w:rsid w:val="000917CD"/>
    <w:rPr>
      <w:color w:val="464F61"/>
    </w:rPr>
  </w:style>
  <w:style w:type="paragraph" w:styleId="ListBullet">
    <w:name w:val="List Bullet"/>
    <w:basedOn w:val="Normal"/>
    <w:uiPriority w:val="99"/>
    <w:semiHidden/>
    <w:rsid w:val="000917CD"/>
    <w:pPr>
      <w:numPr>
        <w:numId w:val="2"/>
      </w:numPr>
      <w:contextualSpacing/>
    </w:pPr>
  </w:style>
  <w:style w:type="character" w:customStyle="1" w:styleId="PATHreportsubtitle-grayChar">
    <w:name w:val="PATH report subtitle-gray Char"/>
    <w:basedOn w:val="PATHreportsubtitle-whiteChar"/>
    <w:link w:val="PATHreportsubtitle-gray"/>
    <w:uiPriority w:val="2"/>
    <w:rsid w:val="007F5708"/>
    <w:rPr>
      <w:rFonts w:ascii="Arial" w:hAnsi="Arial" w:cs="Arial"/>
      <w:color w:val="464F61"/>
      <w:sz w:val="24"/>
      <w:szCs w:val="24"/>
    </w:rPr>
  </w:style>
  <w:style w:type="paragraph" w:styleId="EndnoteText">
    <w:name w:val="endnote text"/>
    <w:basedOn w:val="PATHbodytext"/>
    <w:link w:val="EndnoteTextChar"/>
    <w:uiPriority w:val="99"/>
    <w:rsid w:val="00E44D77"/>
    <w:pPr>
      <w:ind w:left="288" w:hanging="288"/>
    </w:pPr>
    <w:rPr>
      <w:szCs w:val="20"/>
    </w:rPr>
  </w:style>
  <w:style w:type="character" w:customStyle="1" w:styleId="EndnoteTextChar">
    <w:name w:val="Endnote Text Char"/>
    <w:basedOn w:val="DefaultParagraphFont"/>
    <w:link w:val="EndnoteText"/>
    <w:uiPriority w:val="99"/>
    <w:rsid w:val="00E44D77"/>
    <w:rPr>
      <w:rFonts w:ascii="Arial" w:hAnsi="Arial"/>
      <w:sz w:val="20"/>
      <w:szCs w:val="20"/>
    </w:rPr>
  </w:style>
  <w:style w:type="paragraph" w:styleId="Header">
    <w:name w:val="header"/>
    <w:basedOn w:val="Normal"/>
    <w:link w:val="HeaderChar"/>
    <w:uiPriority w:val="99"/>
    <w:semiHidden/>
    <w:rsid w:val="00D260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5708"/>
  </w:style>
  <w:style w:type="paragraph" w:styleId="Footer">
    <w:name w:val="footer"/>
    <w:basedOn w:val="Normal"/>
    <w:link w:val="FooterChar"/>
    <w:uiPriority w:val="99"/>
    <w:rsid w:val="00584BD6"/>
    <w:pPr>
      <w:tabs>
        <w:tab w:val="center" w:pos="4680"/>
        <w:tab w:val="right" w:pos="9360"/>
      </w:tabs>
      <w:spacing w:after="0" w:line="240" w:lineRule="auto"/>
    </w:pPr>
    <w:rPr>
      <w:b/>
    </w:rPr>
  </w:style>
  <w:style w:type="character" w:customStyle="1" w:styleId="FooterChar">
    <w:name w:val="Footer Char"/>
    <w:basedOn w:val="DefaultParagraphFont"/>
    <w:link w:val="Footer"/>
    <w:uiPriority w:val="99"/>
    <w:rsid w:val="00584BD6"/>
    <w:rPr>
      <w:rFonts w:ascii="Arial" w:hAnsi="Arial"/>
      <w:b/>
      <w:sz w:val="20"/>
    </w:rPr>
  </w:style>
  <w:style w:type="paragraph" w:customStyle="1" w:styleId="PATHreportsubtitle-white-centered">
    <w:name w:val="PATH report subtitle-white-centered"/>
    <w:basedOn w:val="PATHreportsubtitle-white"/>
    <w:link w:val="PATHreportsubtitle-white-centeredChar"/>
    <w:uiPriority w:val="2"/>
    <w:qFormat/>
    <w:rsid w:val="007F5708"/>
    <w:pPr>
      <w:jc w:val="center"/>
    </w:pPr>
  </w:style>
  <w:style w:type="paragraph" w:customStyle="1" w:styleId="PATHheading2numbered">
    <w:name w:val="PATH heading 2 numbered"/>
    <w:basedOn w:val="PATHheading2"/>
    <w:link w:val="PATHheading2numberedChar"/>
    <w:uiPriority w:val="24"/>
    <w:qFormat/>
    <w:rsid w:val="0054645E"/>
    <w:pPr>
      <w:numPr>
        <w:ilvl w:val="1"/>
        <w:numId w:val="9"/>
      </w:numPr>
    </w:pPr>
    <w:rPr>
      <w:szCs w:val="24"/>
    </w:rPr>
  </w:style>
  <w:style w:type="character" w:customStyle="1" w:styleId="PATHreportsubtitle-white-centeredChar">
    <w:name w:val="PATH report subtitle-white-centered Char"/>
    <w:basedOn w:val="PATHreportsubtitle-whiteChar"/>
    <w:link w:val="PATHreportsubtitle-white-centered"/>
    <w:uiPriority w:val="2"/>
    <w:rsid w:val="007F5708"/>
    <w:rPr>
      <w:rFonts w:ascii="Arial" w:hAnsi="Arial" w:cs="Arial"/>
      <w:color w:val="FFFFFF" w:themeColor="background1"/>
      <w:sz w:val="24"/>
      <w:szCs w:val="24"/>
    </w:rPr>
  </w:style>
  <w:style w:type="paragraph" w:customStyle="1" w:styleId="PATHbodytext-bullet2">
    <w:name w:val="PATH body text-bullet 2"/>
    <w:basedOn w:val="PATHbodytext-bullet1"/>
    <w:link w:val="PATHbodytext-bullet2Char"/>
    <w:uiPriority w:val="9"/>
    <w:qFormat/>
    <w:rsid w:val="00626D3D"/>
    <w:pPr>
      <w:numPr>
        <w:numId w:val="4"/>
      </w:numPr>
      <w:ind w:left="576" w:hanging="288"/>
    </w:pPr>
  </w:style>
  <w:style w:type="character" w:customStyle="1" w:styleId="PATHheading2numberedChar">
    <w:name w:val="PATH heading 2 numbered Char"/>
    <w:basedOn w:val="PATHheading2Char"/>
    <w:link w:val="PATHheading2numbered"/>
    <w:uiPriority w:val="24"/>
    <w:rsid w:val="00973C9E"/>
    <w:rPr>
      <w:rFonts w:ascii="Arial" w:hAnsi="Arial"/>
      <w:b/>
      <w:color w:val="F65050"/>
      <w:sz w:val="24"/>
      <w:szCs w:val="24"/>
    </w:rPr>
  </w:style>
  <w:style w:type="paragraph" w:customStyle="1" w:styleId="PATHtableheading-white">
    <w:name w:val="PATH table heading-white"/>
    <w:basedOn w:val="PATHtableheading-black"/>
    <w:next w:val="PATHtabletext"/>
    <w:link w:val="PATHtableheading-whiteChar"/>
    <w:uiPriority w:val="29"/>
    <w:qFormat/>
    <w:rsid w:val="00303A82"/>
    <w:rPr>
      <w:color w:val="FFFFFF" w:themeColor="background1"/>
    </w:rPr>
  </w:style>
  <w:style w:type="character" w:customStyle="1" w:styleId="PATHbodytext-bullet2Char">
    <w:name w:val="PATH body text-bullet 2 Char"/>
    <w:basedOn w:val="PATHbodytext-bullet1Char"/>
    <w:link w:val="PATHbodytext-bullet2"/>
    <w:uiPriority w:val="9"/>
    <w:rsid w:val="00694B86"/>
    <w:rPr>
      <w:rFonts w:ascii="Arial" w:hAnsi="Arial"/>
      <w:sz w:val="18"/>
    </w:rPr>
  </w:style>
  <w:style w:type="table" w:styleId="TableGrid">
    <w:name w:val="Table Grid"/>
    <w:basedOn w:val="TableNormal"/>
    <w:uiPriority w:val="39"/>
    <w:rsid w:val="00694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PATHbodytext"/>
    <w:link w:val="FootnoteTextChar"/>
    <w:uiPriority w:val="99"/>
    <w:unhideWhenUsed/>
    <w:rsid w:val="00534E1A"/>
    <w:pPr>
      <w:spacing w:after="0"/>
      <w:ind w:left="72" w:hanging="72"/>
    </w:pPr>
    <w:rPr>
      <w:sz w:val="14"/>
      <w:szCs w:val="20"/>
    </w:rPr>
  </w:style>
  <w:style w:type="character" w:customStyle="1" w:styleId="FootnoteTextChar">
    <w:name w:val="Footnote Text Char"/>
    <w:basedOn w:val="DefaultParagraphFont"/>
    <w:link w:val="FootnoteText"/>
    <w:uiPriority w:val="99"/>
    <w:rsid w:val="00534E1A"/>
    <w:rPr>
      <w:rFonts w:ascii="Arial" w:hAnsi="Arial"/>
      <w:sz w:val="14"/>
      <w:szCs w:val="20"/>
    </w:rPr>
  </w:style>
  <w:style w:type="character" w:styleId="FootnoteReference">
    <w:name w:val="footnote reference"/>
    <w:basedOn w:val="DefaultParagraphFont"/>
    <w:uiPriority w:val="99"/>
    <w:semiHidden/>
    <w:unhideWhenUsed/>
    <w:rsid w:val="006A5ACC"/>
    <w:rPr>
      <w:vertAlign w:val="superscript"/>
    </w:rPr>
  </w:style>
  <w:style w:type="paragraph" w:customStyle="1" w:styleId="PATHtableheading-black">
    <w:name w:val="PATH table heading-black"/>
    <w:basedOn w:val="PATHtabletext"/>
    <w:next w:val="PATHtabletext"/>
    <w:link w:val="PATHtableheading-blackChar"/>
    <w:uiPriority w:val="29"/>
    <w:qFormat/>
    <w:rsid w:val="00303A82"/>
    <w:rPr>
      <w:b/>
    </w:rPr>
  </w:style>
  <w:style w:type="character" w:customStyle="1" w:styleId="PATHtableheading-whiteChar">
    <w:name w:val="PATH table heading-white Char"/>
    <w:basedOn w:val="PATHbodytextChar"/>
    <w:link w:val="PATHtableheading-white"/>
    <w:uiPriority w:val="29"/>
    <w:rsid w:val="00303A82"/>
    <w:rPr>
      <w:rFonts w:ascii="Arial" w:hAnsi="Arial"/>
      <w:b/>
      <w:color w:val="FFFFFF" w:themeColor="background1"/>
      <w:sz w:val="18"/>
      <w:szCs w:val="16"/>
    </w:rPr>
  </w:style>
  <w:style w:type="paragraph" w:customStyle="1" w:styleId="PATHtabletext">
    <w:name w:val="PATH table text"/>
    <w:link w:val="PATHtabletextChar"/>
    <w:uiPriority w:val="29"/>
    <w:qFormat/>
    <w:rsid w:val="00303A82"/>
    <w:pPr>
      <w:spacing w:after="0" w:line="288" w:lineRule="auto"/>
    </w:pPr>
    <w:rPr>
      <w:rFonts w:ascii="Arial" w:hAnsi="Arial"/>
      <w:sz w:val="18"/>
      <w:szCs w:val="16"/>
    </w:rPr>
  </w:style>
  <w:style w:type="character" w:customStyle="1" w:styleId="PATHtableheading-blackChar">
    <w:name w:val="PATH table heading-black Char"/>
    <w:basedOn w:val="PATHtableheading-whiteChar"/>
    <w:link w:val="PATHtableheading-black"/>
    <w:uiPriority w:val="29"/>
    <w:rsid w:val="00303A82"/>
    <w:rPr>
      <w:rFonts w:ascii="Arial" w:hAnsi="Arial"/>
      <w:b/>
      <w:color w:val="FFFFFF" w:themeColor="background1"/>
      <w:sz w:val="18"/>
      <w:szCs w:val="16"/>
    </w:rPr>
  </w:style>
  <w:style w:type="paragraph" w:customStyle="1" w:styleId="PATHtablefigtitle">
    <w:name w:val="PATH table/fig title"/>
    <w:basedOn w:val="PATHphotocaption"/>
    <w:link w:val="PATHtablefigtitleChar"/>
    <w:uiPriority w:val="29"/>
    <w:qFormat/>
    <w:rsid w:val="00D40582"/>
    <w:pPr>
      <w:keepNext/>
      <w:spacing w:before="360" w:after="120"/>
    </w:pPr>
  </w:style>
  <w:style w:type="character" w:customStyle="1" w:styleId="PATHtabletextChar">
    <w:name w:val="PATH table text Char"/>
    <w:basedOn w:val="DefaultParagraphFont"/>
    <w:link w:val="PATHtabletext"/>
    <w:uiPriority w:val="29"/>
    <w:rsid w:val="00303A82"/>
    <w:rPr>
      <w:rFonts w:ascii="Arial" w:hAnsi="Arial"/>
      <w:sz w:val="18"/>
      <w:szCs w:val="16"/>
    </w:rPr>
  </w:style>
  <w:style w:type="paragraph" w:customStyle="1" w:styleId="PATHbodytext-number">
    <w:name w:val="PATH body text-number"/>
    <w:basedOn w:val="PATHbodytext"/>
    <w:uiPriority w:val="9"/>
    <w:qFormat/>
    <w:rsid w:val="00CF4349"/>
    <w:pPr>
      <w:numPr>
        <w:numId w:val="8"/>
      </w:numPr>
      <w:ind w:left="288" w:hanging="288"/>
    </w:pPr>
  </w:style>
  <w:style w:type="character" w:customStyle="1" w:styleId="PATHtablefigtitleChar">
    <w:name w:val="PATH table/fig title Char"/>
    <w:basedOn w:val="PATHphotocaptionChar"/>
    <w:link w:val="PATHtablefigtitle"/>
    <w:uiPriority w:val="29"/>
    <w:rsid w:val="00D40582"/>
    <w:rPr>
      <w:rFonts w:ascii="Arial" w:hAnsi="Arial"/>
      <w:iCs/>
      <w:sz w:val="18"/>
      <w:szCs w:val="18"/>
    </w:rPr>
  </w:style>
  <w:style w:type="paragraph" w:styleId="BalloonText">
    <w:name w:val="Balloon Text"/>
    <w:basedOn w:val="Normal"/>
    <w:link w:val="BalloonTextChar"/>
    <w:uiPriority w:val="99"/>
    <w:semiHidden/>
    <w:unhideWhenUsed/>
    <w:rsid w:val="00A708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869"/>
    <w:rPr>
      <w:rFonts w:ascii="Segoe UI" w:hAnsi="Segoe UI" w:cs="Segoe UI"/>
      <w:sz w:val="18"/>
      <w:szCs w:val="18"/>
    </w:rPr>
  </w:style>
  <w:style w:type="character" w:styleId="Hyperlink">
    <w:name w:val="Hyperlink"/>
    <w:basedOn w:val="DefaultParagraphFont"/>
    <w:uiPriority w:val="99"/>
    <w:unhideWhenUsed/>
    <w:rsid w:val="00F42348"/>
    <w:rPr>
      <w:color w:val="F65050" w:themeColor="hyperlink"/>
      <w:u w:val="single"/>
    </w:rPr>
  </w:style>
  <w:style w:type="character" w:styleId="Mention">
    <w:name w:val="Mention"/>
    <w:basedOn w:val="DefaultParagraphFont"/>
    <w:uiPriority w:val="99"/>
    <w:semiHidden/>
    <w:unhideWhenUsed/>
    <w:rsid w:val="00F42348"/>
    <w:rPr>
      <w:color w:val="2B579A"/>
      <w:shd w:val="clear" w:color="auto" w:fill="E6E6E6"/>
    </w:rPr>
  </w:style>
  <w:style w:type="paragraph" w:customStyle="1" w:styleId="PATHheading1numbered">
    <w:name w:val="PATH heading 1 numbered"/>
    <w:basedOn w:val="PATHheading1"/>
    <w:uiPriority w:val="24"/>
    <w:qFormat/>
    <w:rsid w:val="0054645E"/>
    <w:pPr>
      <w:numPr>
        <w:numId w:val="9"/>
      </w:numPr>
    </w:pPr>
  </w:style>
  <w:style w:type="paragraph" w:customStyle="1" w:styleId="PATHheading3numbered">
    <w:name w:val="PATH heading 3 numbered"/>
    <w:basedOn w:val="PATHheading3"/>
    <w:uiPriority w:val="24"/>
    <w:qFormat/>
    <w:rsid w:val="0054645E"/>
    <w:pPr>
      <w:numPr>
        <w:ilvl w:val="2"/>
        <w:numId w:val="9"/>
      </w:numPr>
    </w:pPr>
  </w:style>
  <w:style w:type="paragraph" w:customStyle="1" w:styleId="PATHheading4numbered">
    <w:name w:val="PATH heading 4 numbered"/>
    <w:basedOn w:val="PATHheading4"/>
    <w:uiPriority w:val="24"/>
    <w:qFormat/>
    <w:rsid w:val="0054645E"/>
    <w:pPr>
      <w:numPr>
        <w:ilvl w:val="3"/>
        <w:numId w:val="9"/>
      </w:numPr>
    </w:pPr>
  </w:style>
  <w:style w:type="paragraph" w:styleId="TOCHeading">
    <w:name w:val="TOC Heading"/>
    <w:next w:val="TOC1"/>
    <w:uiPriority w:val="39"/>
    <w:unhideWhenUsed/>
    <w:qFormat/>
    <w:rsid w:val="00AA60DD"/>
    <w:pPr>
      <w:keepLines/>
      <w:pageBreakBefore/>
      <w:pBdr>
        <w:top w:val="single" w:sz="8" w:space="12" w:color="F65050" w:themeColor="accent1"/>
      </w:pBdr>
    </w:pPr>
    <w:rPr>
      <w:rFonts w:ascii="Arial" w:eastAsiaTheme="majorEastAsia" w:hAnsi="Arial" w:cstheme="majorBidi"/>
      <w:color w:val="F65050" w:themeColor="accent1"/>
      <w:sz w:val="36"/>
      <w:szCs w:val="32"/>
    </w:rPr>
  </w:style>
  <w:style w:type="paragraph" w:styleId="TOC2">
    <w:name w:val="toc 2"/>
    <w:basedOn w:val="PATHbodytext"/>
    <w:next w:val="Normal"/>
    <w:autoRedefine/>
    <w:uiPriority w:val="39"/>
    <w:unhideWhenUsed/>
    <w:rsid w:val="008D75A7"/>
    <w:pPr>
      <w:tabs>
        <w:tab w:val="left" w:pos="540"/>
        <w:tab w:val="right" w:leader="dot" w:pos="9346"/>
      </w:tabs>
      <w:spacing w:before="240"/>
    </w:pPr>
    <w:rPr>
      <w:rFonts w:eastAsiaTheme="minorEastAsia" w:cs="Times New Roman"/>
      <w:b/>
      <w:noProof/>
    </w:rPr>
  </w:style>
  <w:style w:type="paragraph" w:styleId="TOC1">
    <w:name w:val="toc 1"/>
    <w:basedOn w:val="PATHbodytext"/>
    <w:autoRedefine/>
    <w:uiPriority w:val="39"/>
    <w:unhideWhenUsed/>
    <w:rsid w:val="00310DBB"/>
    <w:pPr>
      <w:keepNext/>
      <w:tabs>
        <w:tab w:val="left" w:pos="540"/>
        <w:tab w:val="right" w:leader="dot" w:pos="9350"/>
      </w:tabs>
      <w:spacing w:before="480"/>
    </w:pPr>
    <w:rPr>
      <w:rFonts w:eastAsiaTheme="minorEastAsia" w:cs="Times New Roman"/>
      <w:b/>
      <w:caps/>
    </w:rPr>
  </w:style>
  <w:style w:type="paragraph" w:styleId="TOC3">
    <w:name w:val="toc 3"/>
    <w:basedOn w:val="PATHbodytext"/>
    <w:next w:val="Normal"/>
    <w:autoRedefine/>
    <w:uiPriority w:val="39"/>
    <w:unhideWhenUsed/>
    <w:rsid w:val="008D75A7"/>
    <w:pPr>
      <w:tabs>
        <w:tab w:val="left" w:pos="540"/>
        <w:tab w:val="right" w:leader="dot" w:pos="9346"/>
      </w:tabs>
    </w:pPr>
    <w:rPr>
      <w:rFonts w:eastAsiaTheme="minorEastAsia" w:cs="Times New Roman"/>
    </w:rPr>
  </w:style>
  <w:style w:type="character" w:customStyle="1" w:styleId="Heading2Char">
    <w:name w:val="Heading 2 Char"/>
    <w:basedOn w:val="DefaultParagraphFont"/>
    <w:link w:val="Heading2"/>
    <w:uiPriority w:val="9"/>
    <w:rsid w:val="0052447F"/>
    <w:rPr>
      <w:rFonts w:asciiTheme="majorHAnsi" w:eastAsiaTheme="majorEastAsia" w:hAnsiTheme="majorHAnsi" w:cstheme="majorBidi"/>
      <w:color w:val="E80C0C" w:themeColor="accent1" w:themeShade="BF"/>
      <w:sz w:val="26"/>
      <w:szCs w:val="26"/>
    </w:rPr>
  </w:style>
  <w:style w:type="character" w:customStyle="1" w:styleId="Heading3Char">
    <w:name w:val="Heading 3 Char"/>
    <w:basedOn w:val="DefaultParagraphFont"/>
    <w:link w:val="Heading3"/>
    <w:uiPriority w:val="9"/>
    <w:semiHidden/>
    <w:rsid w:val="0052447F"/>
    <w:rPr>
      <w:rFonts w:asciiTheme="majorHAnsi" w:eastAsiaTheme="majorEastAsia" w:hAnsiTheme="majorHAnsi" w:cstheme="majorBidi"/>
      <w:color w:val="9A0808" w:themeColor="accent1" w:themeShade="7F"/>
      <w:sz w:val="24"/>
      <w:szCs w:val="24"/>
    </w:rPr>
  </w:style>
  <w:style w:type="paragraph" w:styleId="TOC4">
    <w:name w:val="toc 4"/>
    <w:basedOn w:val="PATHbodytext"/>
    <w:next w:val="Normal"/>
    <w:autoRedefine/>
    <w:uiPriority w:val="39"/>
    <w:unhideWhenUsed/>
    <w:rsid w:val="008D75A7"/>
    <w:pPr>
      <w:tabs>
        <w:tab w:val="left" w:pos="1080"/>
        <w:tab w:val="right" w:leader="dot" w:pos="9346"/>
      </w:tabs>
      <w:ind w:left="540"/>
    </w:pPr>
  </w:style>
  <w:style w:type="paragraph" w:customStyle="1" w:styleId="PATHsectiontitle">
    <w:name w:val="PATH section title"/>
    <w:uiPriority w:val="14"/>
    <w:qFormat/>
    <w:rsid w:val="000E297C"/>
    <w:pPr>
      <w:pageBreakBefore/>
      <w:pBdr>
        <w:top w:val="single" w:sz="8" w:space="12" w:color="F65050" w:themeColor="accent1"/>
      </w:pBdr>
      <w:spacing w:after="360"/>
    </w:pPr>
    <w:rPr>
      <w:rFonts w:ascii="Arial" w:hAnsi="Arial"/>
      <w:color w:val="F65050" w:themeColor="accent1"/>
      <w:sz w:val="36"/>
      <w:szCs w:val="32"/>
    </w:rPr>
  </w:style>
  <w:style w:type="paragraph" w:customStyle="1" w:styleId="PATHreportsubtitle-gray-centered">
    <w:name w:val="PATH report subtitle-gray-centered"/>
    <w:basedOn w:val="PATHreportsubtitle-gray"/>
    <w:qFormat/>
    <w:rsid w:val="00A92C2D"/>
    <w:pPr>
      <w:jc w:val="center"/>
    </w:pPr>
  </w:style>
  <w:style w:type="table" w:styleId="GridTable1Light">
    <w:name w:val="Grid Table 1 Light"/>
    <w:basedOn w:val="TableNormal"/>
    <w:uiPriority w:val="46"/>
    <w:rsid w:val="00F300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THfiguretablefootnote">
    <w:name w:val="PATH figure/table footnote"/>
    <w:next w:val="Normal"/>
    <w:link w:val="PATHfiguretablefootnoteChar"/>
    <w:qFormat/>
    <w:rsid w:val="00F300E4"/>
    <w:pPr>
      <w:spacing w:before="120" w:after="360" w:line="240" w:lineRule="auto"/>
    </w:pPr>
    <w:rPr>
      <w:rFonts w:ascii="Arial" w:hAnsi="Arial"/>
      <w:sz w:val="16"/>
      <w:szCs w:val="16"/>
    </w:rPr>
  </w:style>
  <w:style w:type="character" w:customStyle="1" w:styleId="PATHfiguretablefootnoteChar">
    <w:name w:val="PATH figure/table footnote Char"/>
    <w:basedOn w:val="DefaultParagraphFont"/>
    <w:link w:val="PATHfiguretablefootnote"/>
    <w:rsid w:val="00F300E4"/>
    <w:rPr>
      <w:rFonts w:ascii="Arial" w:hAnsi="Arial"/>
      <w:sz w:val="16"/>
      <w:szCs w:val="16"/>
    </w:rPr>
  </w:style>
  <w:style w:type="paragraph" w:styleId="ListParagraph">
    <w:name w:val="List Paragraph"/>
    <w:basedOn w:val="Normal"/>
    <w:uiPriority w:val="34"/>
    <w:qFormat/>
    <w:rsid w:val="00123766"/>
    <w:pPr>
      <w:ind w:left="720"/>
      <w:contextualSpacing/>
    </w:pPr>
  </w:style>
  <w:style w:type="character" w:styleId="UnresolvedMention">
    <w:name w:val="Unresolved Mention"/>
    <w:basedOn w:val="DefaultParagraphFont"/>
    <w:uiPriority w:val="99"/>
    <w:semiHidden/>
    <w:unhideWhenUsed/>
    <w:rsid w:val="00177DE1"/>
    <w:rPr>
      <w:color w:val="605E5C"/>
      <w:shd w:val="clear" w:color="auto" w:fill="E1DFDD"/>
    </w:rPr>
  </w:style>
  <w:style w:type="character" w:styleId="CommentReference">
    <w:name w:val="annotation reference"/>
    <w:basedOn w:val="DefaultParagraphFont"/>
    <w:uiPriority w:val="99"/>
    <w:semiHidden/>
    <w:unhideWhenUsed/>
    <w:rsid w:val="002B690F"/>
    <w:rPr>
      <w:sz w:val="16"/>
      <w:szCs w:val="16"/>
    </w:rPr>
  </w:style>
  <w:style w:type="paragraph" w:styleId="CommentText">
    <w:name w:val="annotation text"/>
    <w:basedOn w:val="Normal"/>
    <w:link w:val="CommentTextChar"/>
    <w:uiPriority w:val="99"/>
    <w:unhideWhenUsed/>
    <w:rsid w:val="002B690F"/>
    <w:pPr>
      <w:spacing w:line="240" w:lineRule="auto"/>
    </w:pPr>
  </w:style>
  <w:style w:type="character" w:customStyle="1" w:styleId="CommentTextChar">
    <w:name w:val="Comment Text Char"/>
    <w:basedOn w:val="DefaultParagraphFont"/>
    <w:link w:val="CommentText"/>
    <w:uiPriority w:val="99"/>
    <w:rsid w:val="002B690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B690F"/>
    <w:rPr>
      <w:b/>
      <w:bCs/>
    </w:rPr>
  </w:style>
  <w:style w:type="character" w:customStyle="1" w:styleId="CommentSubjectChar">
    <w:name w:val="Comment Subject Char"/>
    <w:basedOn w:val="CommentTextChar"/>
    <w:link w:val="CommentSubject"/>
    <w:uiPriority w:val="99"/>
    <w:semiHidden/>
    <w:rsid w:val="002B690F"/>
    <w:rPr>
      <w:rFonts w:ascii="Arial" w:hAnsi="Arial" w:cs="Arial"/>
      <w:b/>
      <w:bCs/>
      <w:sz w:val="20"/>
      <w:szCs w:val="20"/>
    </w:rPr>
  </w:style>
  <w:style w:type="paragraph" w:styleId="Revision">
    <w:name w:val="Revision"/>
    <w:hidden/>
    <w:uiPriority w:val="99"/>
    <w:semiHidden/>
    <w:rsid w:val="00FD7E5E"/>
    <w:pPr>
      <w:spacing w:after="0" w:line="240" w:lineRule="auto"/>
    </w:pPr>
    <w:rPr>
      <w:rFonts w:ascii="Arial" w:hAnsi="Arial" w:cs="Arial"/>
      <w:sz w:val="20"/>
      <w:szCs w:val="20"/>
    </w:rPr>
  </w:style>
  <w:style w:type="character" w:styleId="FollowedHyperlink">
    <w:name w:val="FollowedHyperlink"/>
    <w:basedOn w:val="DefaultParagraphFont"/>
    <w:uiPriority w:val="99"/>
    <w:semiHidden/>
    <w:unhideWhenUsed/>
    <w:rsid w:val="00454BA4"/>
    <w:rPr>
      <w:color w:val="F6505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524483">
      <w:bodyDiv w:val="1"/>
      <w:marLeft w:val="0"/>
      <w:marRight w:val="0"/>
      <w:marTop w:val="0"/>
      <w:marBottom w:val="0"/>
      <w:divBdr>
        <w:top w:val="none" w:sz="0" w:space="0" w:color="auto"/>
        <w:left w:val="none" w:sz="0" w:space="0" w:color="auto"/>
        <w:bottom w:val="none" w:sz="0" w:space="0" w:color="auto"/>
        <w:right w:val="none" w:sz="0" w:space="0" w:color="auto"/>
      </w:divBdr>
      <w:divsChild>
        <w:div w:id="2060666449">
          <w:marLeft w:val="274"/>
          <w:marRight w:val="0"/>
          <w:marTop w:val="0"/>
          <w:marBottom w:val="0"/>
          <w:divBdr>
            <w:top w:val="none" w:sz="0" w:space="0" w:color="auto"/>
            <w:left w:val="none" w:sz="0" w:space="0" w:color="auto"/>
            <w:bottom w:val="none" w:sz="0" w:space="0" w:color="auto"/>
            <w:right w:val="none" w:sz="0" w:space="0" w:color="auto"/>
          </w:divBdr>
        </w:div>
        <w:div w:id="1336692163">
          <w:marLeft w:val="274"/>
          <w:marRight w:val="0"/>
          <w:marTop w:val="0"/>
          <w:marBottom w:val="0"/>
          <w:divBdr>
            <w:top w:val="none" w:sz="0" w:space="0" w:color="auto"/>
            <w:left w:val="none" w:sz="0" w:space="0" w:color="auto"/>
            <w:bottom w:val="none" w:sz="0" w:space="0" w:color="auto"/>
            <w:right w:val="none" w:sz="0" w:space="0" w:color="auto"/>
          </w:divBdr>
        </w:div>
        <w:div w:id="1747877351">
          <w:marLeft w:val="274"/>
          <w:marRight w:val="0"/>
          <w:marTop w:val="0"/>
          <w:marBottom w:val="0"/>
          <w:divBdr>
            <w:top w:val="none" w:sz="0" w:space="0" w:color="auto"/>
            <w:left w:val="none" w:sz="0" w:space="0" w:color="auto"/>
            <w:bottom w:val="none" w:sz="0" w:space="0" w:color="auto"/>
            <w:right w:val="none" w:sz="0" w:space="0" w:color="auto"/>
          </w:divBdr>
        </w:div>
        <w:div w:id="1458909136">
          <w:marLeft w:val="274"/>
          <w:marRight w:val="0"/>
          <w:marTop w:val="0"/>
          <w:marBottom w:val="240"/>
          <w:divBdr>
            <w:top w:val="none" w:sz="0" w:space="0" w:color="auto"/>
            <w:left w:val="none" w:sz="0" w:space="0" w:color="auto"/>
            <w:bottom w:val="none" w:sz="0" w:space="0" w:color="auto"/>
            <w:right w:val="none" w:sz="0" w:space="0" w:color="auto"/>
          </w:divBdr>
        </w:div>
      </w:divsChild>
    </w:div>
    <w:div w:id="1842966756">
      <w:bodyDiv w:val="1"/>
      <w:marLeft w:val="0"/>
      <w:marRight w:val="0"/>
      <w:marTop w:val="0"/>
      <w:marBottom w:val="0"/>
      <w:divBdr>
        <w:top w:val="none" w:sz="0" w:space="0" w:color="auto"/>
        <w:left w:val="none" w:sz="0" w:space="0" w:color="auto"/>
        <w:bottom w:val="none" w:sz="0" w:space="0" w:color="auto"/>
        <w:right w:val="none" w:sz="0" w:space="0" w:color="auto"/>
      </w:divBdr>
    </w:div>
    <w:div w:id="184408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path.org" TargetMode="External"/><Relationship Id="rId3" Type="http://schemas.openxmlformats.org/officeDocument/2006/relationships/customXml" Target="../customXml/item3.xml"/><Relationship Id="rId21" Type="http://schemas.openxmlformats.org/officeDocument/2006/relationships/hyperlink" Target="https://www.path.org/our-impact/resources/resources-tools-for-strengthening-immunization-systems-in-middle-income-countrie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ocs.google.com/forms/d/1UIik1pizaOL1m-J07gi4NBZxQQGGw8jFhfCDxoOv1Os/ed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ofstedt\Box\PATH-report-shape1-USletter_2025-05%20(1).dotx" TargetMode="External"/></Relationships>
</file>

<file path=word/theme/theme1.xml><?xml version="1.0" encoding="utf-8"?>
<a:theme xmlns:a="http://schemas.openxmlformats.org/drawingml/2006/main" name="PATH 2019 Office Theme">
  <a:themeElements>
    <a:clrScheme name="PATH 2019 Office Colors">
      <a:dk1>
        <a:sysClr val="windowText" lastClr="000000"/>
      </a:dk1>
      <a:lt1>
        <a:sysClr val="window" lastClr="FFFFFF"/>
      </a:lt1>
      <a:dk2>
        <a:srgbClr val="464F61"/>
      </a:dk2>
      <a:lt2>
        <a:srgbClr val="E8EAEB"/>
      </a:lt2>
      <a:accent1>
        <a:srgbClr val="F65050"/>
      </a:accent1>
      <a:accent2>
        <a:srgbClr val="A8001E"/>
      </a:accent2>
      <a:accent3>
        <a:srgbClr val="008C9B"/>
      </a:accent3>
      <a:accent4>
        <a:srgbClr val="5050CD"/>
      </a:accent4>
      <a:accent5>
        <a:srgbClr val="1EAF5F"/>
      </a:accent5>
      <a:accent6>
        <a:srgbClr val="F4EDE7"/>
      </a:accent6>
      <a:hlink>
        <a:srgbClr val="F65050"/>
      </a:hlink>
      <a:folHlink>
        <a:srgbClr val="F65050"/>
      </a:folHlink>
    </a:clrScheme>
    <a:fontScheme name="PATH2018">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ln w="9525">
          <a:solidFill>
            <a:srgbClr val="454E60"/>
          </a:solidFill>
        </a:ln>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oAutofit/>
      </a:bodyPr>
      <a:lstStyle>
        <a:defPPr algn="l">
          <a:defRPr sz="1600" dirty="0" err="1" smtClean="0">
            <a:solidFill>
              <a:srgbClr val="454E60"/>
            </a:solidFill>
            <a:latin typeface="Helvetica" pitchFamily="2" charset="0"/>
          </a:defRPr>
        </a:defPPr>
      </a:lstStyle>
    </a:txDef>
  </a:objectDefaults>
  <a:extraClrSchemeLst/>
  <a:extLst>
    <a:ext uri="{05A4C25C-085E-4340-85A3-A5531E510DB2}">
      <thm15:themeFamily xmlns:thm15="http://schemas.microsoft.com/office/thememl/2012/main" name="PATH 2019 Office Theme" id="{E4A26A76-BBF7-40A3-A1F0-2C99DE471543}" vid="{95E9B40A-6317-4B82-A6F7-0F8C049CAB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3C8ABB0D6244458FF70B4F28E55048" ma:contentTypeVersion="13" ma:contentTypeDescription="Create a new document." ma:contentTypeScope="" ma:versionID="ea600b6239aa9ad52b8a893a35eda52c">
  <xsd:schema xmlns:xsd="http://www.w3.org/2001/XMLSchema" xmlns:xs="http://www.w3.org/2001/XMLSchema" xmlns:p="http://schemas.microsoft.com/office/2006/metadata/properties" xmlns:ns2="bb4ddab5-f210-431c-a5fd-2cea1a5b2931" xmlns:ns3="5d4c7046-2c26-491e-82b0-913bed3859bf" targetNamespace="http://schemas.microsoft.com/office/2006/metadata/properties" ma:root="true" ma:fieldsID="1cd06bacf5ac55fbf42933dee27e98f9" ns2:_="" ns3:_="">
    <xsd:import namespace="bb4ddab5-f210-431c-a5fd-2cea1a5b2931"/>
    <xsd:import namespace="5d4c7046-2c26-491e-82b0-913bed3859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4ddab5-f210-431c-a5fd-2cea1a5b29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246eeb2-c69e-4298-bfdf-4570afdb6fb9}" ma:internalName="TaxCatchAll" ma:showField="CatchAllData" ma:web="bb4ddab5-f210-431c-a5fd-2cea1a5b29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4c7046-2c26-491e-82b0-913bed3859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f4ff368-f2cf-4839-9e53-01cf9dce6f8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Version="16">
  <b:Source>
    <b:Tag>Placeholder1</b:Tag>
    <b:SourceType>Book</b:SourceType>
    <b:Guid>{1B551626-00C5-4EE7-A960-F028A7117023}</b:Guid>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4c7046-2c26-491e-82b0-913bed3859bf">
      <Terms xmlns="http://schemas.microsoft.com/office/infopath/2007/PartnerControls"/>
    </lcf76f155ced4ddcb4097134ff3c332f>
    <TaxCatchAll xmlns="bb4ddab5-f210-431c-a5fd-2cea1a5b2931" xsi:nil="true"/>
  </documentManagement>
</p:properties>
</file>

<file path=customXml/itemProps1.xml><?xml version="1.0" encoding="utf-8"?>
<ds:datastoreItem xmlns:ds="http://schemas.openxmlformats.org/officeDocument/2006/customXml" ds:itemID="{9E5EC960-EA50-4B53-9E9F-1F9550C9FD7D}">
  <ds:schemaRefs>
    <ds:schemaRef ds:uri="http://schemas.microsoft.com/sharepoint/v3/contenttype/forms"/>
  </ds:schemaRefs>
</ds:datastoreItem>
</file>

<file path=customXml/itemProps2.xml><?xml version="1.0" encoding="utf-8"?>
<ds:datastoreItem xmlns:ds="http://schemas.openxmlformats.org/officeDocument/2006/customXml" ds:itemID="{4794FED3-4757-46FD-AF7E-F6C3A0C6A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4ddab5-f210-431c-a5fd-2cea1a5b2931"/>
    <ds:schemaRef ds:uri="5d4c7046-2c26-491e-82b0-913bed385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61A99B-2491-8149-A424-C29640B05B34}">
  <ds:schemaRefs>
    <ds:schemaRef ds:uri="http://schemas.openxmlformats.org/officeDocument/2006/bibliography"/>
  </ds:schemaRefs>
</ds:datastoreItem>
</file>

<file path=customXml/itemProps4.xml><?xml version="1.0" encoding="utf-8"?>
<ds:datastoreItem xmlns:ds="http://schemas.openxmlformats.org/officeDocument/2006/customXml" ds:itemID="{A7BFDBAA-48DA-4BA5-A57C-44B50D71ABE7}">
  <ds:schemaRefs>
    <ds:schemaRef ds:uri="http://schemas.microsoft.com/office/2006/metadata/properties"/>
    <ds:schemaRef ds:uri="http://schemas.microsoft.com/office/infopath/2007/PartnerControls"/>
    <ds:schemaRef ds:uri="5d4c7046-2c26-491e-82b0-913bed3859bf"/>
    <ds:schemaRef ds:uri="bb4ddab5-f210-431c-a5fd-2cea1a5b2931"/>
  </ds:schemaRefs>
</ds:datastoreItem>
</file>

<file path=docProps/app.xml><?xml version="1.0" encoding="utf-8"?>
<Properties xmlns="http://schemas.openxmlformats.org/officeDocument/2006/extended-properties" xmlns:vt="http://schemas.openxmlformats.org/officeDocument/2006/docPropsVTypes">
  <Template>PATH-report-shape1-USletter_2025-05 (1)</Template>
  <TotalTime>4</TotalTime>
  <Pages>9</Pages>
  <Words>2312</Words>
  <Characters>12559</Characters>
  <Application>Microsoft Office Word</Application>
  <DocSecurity>0</DocSecurity>
  <Lines>224</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Sharol  Hofstedt</dc:creator>
  <cp:keywords/>
  <dc:description/>
  <cp:lastModifiedBy>Ashley Latimer</cp:lastModifiedBy>
  <cp:revision>2</cp:revision>
  <cp:lastPrinted>2025-12-11T02:47:00Z</cp:lastPrinted>
  <dcterms:created xsi:type="dcterms:W3CDTF">2025-12-12T15:23:00Z</dcterms:created>
  <dcterms:modified xsi:type="dcterms:W3CDTF">2025-12-12T15:23:00Z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0x010100CD3C8ABB0D6244458FF70B4F28E55048</vt:lpwstr>
  </property>
</Properties>
</file>